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75230" w14:textId="77777777" w:rsidR="004940A9" w:rsidRDefault="004940A9" w:rsidP="00397E42">
      <w:pPr>
        <w:pStyle w:val="berschrift1"/>
      </w:pPr>
    </w:p>
    <w:p w14:paraId="4758CEA5" w14:textId="77777777" w:rsidR="00397E42" w:rsidRPr="00E500DF" w:rsidRDefault="00397E42" w:rsidP="00A92B32">
      <w:pPr>
        <w:pStyle w:val="berschrift1"/>
        <w:spacing w:before="240"/>
      </w:pPr>
      <w:r w:rsidRPr="00E500DF">
        <w:t xml:space="preserve">LWS 5 – </w:t>
      </w:r>
      <w:r w:rsidR="00A92B32" w:rsidRPr="00E500DF">
        <w:t xml:space="preserve">Der </w:t>
      </w:r>
      <w:r w:rsidRPr="00E500DF">
        <w:t>Lehrkräfteworkshop als anerkannte Fortbildung</w:t>
      </w:r>
    </w:p>
    <w:p w14:paraId="34FC71F3" w14:textId="77777777" w:rsidR="00A92B32" w:rsidRPr="00E500DF" w:rsidRDefault="00A92B32" w:rsidP="00A92B32">
      <w:pPr>
        <w:pStyle w:val="berschrift2"/>
      </w:pPr>
      <w:r w:rsidRPr="00E500DF">
        <w:t>„Strategien zur Betreuung der 5. Prüfungskomponente“</w:t>
      </w:r>
    </w:p>
    <w:p w14:paraId="53AC413B" w14:textId="466E0836" w:rsidR="00397E42" w:rsidRPr="00E500DF" w:rsidRDefault="00397E42" w:rsidP="00397E42">
      <w:pPr>
        <w:spacing w:line="360" w:lineRule="auto"/>
        <w:ind w:left="-113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E500DF">
        <w:rPr>
          <w:rFonts w:ascii="Verdana" w:hAnsi="Verdana"/>
          <w:color w:val="000000" w:themeColor="text1"/>
          <w:sz w:val="20"/>
          <w:szCs w:val="20"/>
        </w:rPr>
        <w:t xml:space="preserve">Der LWS5 wurde im Rahmen des Projekts von den studentischen Mitarbeiter*innen insgesamt drei Mal als vom Senat anerkannte Fortbildung durchgeführt. </w:t>
      </w:r>
      <w:r w:rsidR="0010546F" w:rsidRPr="00E500DF">
        <w:rPr>
          <w:rFonts w:ascii="Verdana" w:hAnsi="Verdana"/>
          <w:color w:val="000000" w:themeColor="text1"/>
          <w:sz w:val="20"/>
          <w:szCs w:val="20"/>
        </w:rPr>
        <w:t>Inhaltlich</w:t>
      </w:r>
      <w:r w:rsidRPr="00E500DF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0546F" w:rsidRPr="00E500DF">
        <w:rPr>
          <w:rFonts w:ascii="Verdana" w:hAnsi="Verdana"/>
          <w:color w:val="000000" w:themeColor="text1"/>
          <w:sz w:val="20"/>
          <w:szCs w:val="20"/>
        </w:rPr>
        <w:t xml:space="preserve">ausgerichtet </w:t>
      </w:r>
      <w:r w:rsidRPr="00E500DF">
        <w:rPr>
          <w:rFonts w:ascii="Verdana" w:hAnsi="Verdana"/>
          <w:color w:val="000000" w:themeColor="text1"/>
          <w:sz w:val="20"/>
          <w:szCs w:val="20"/>
        </w:rPr>
        <w:t xml:space="preserve">war </w:t>
      </w:r>
      <w:r w:rsidR="0010546F" w:rsidRPr="00E500DF">
        <w:rPr>
          <w:rFonts w:ascii="Verdana" w:hAnsi="Verdana"/>
          <w:color w:val="000000" w:themeColor="text1"/>
          <w:sz w:val="20"/>
          <w:szCs w:val="20"/>
        </w:rPr>
        <w:t xml:space="preserve">die Fortbildung auf eine </w:t>
      </w:r>
      <w:r w:rsidRPr="00E500DF">
        <w:rPr>
          <w:rFonts w:ascii="Verdana" w:hAnsi="Verdana"/>
          <w:color w:val="000000" w:themeColor="text1"/>
          <w:sz w:val="20"/>
          <w:szCs w:val="20"/>
        </w:rPr>
        <w:t xml:space="preserve">Ermöglichung </w:t>
      </w:r>
      <w:r w:rsidR="0010546F" w:rsidRPr="00E500DF">
        <w:rPr>
          <w:rFonts w:ascii="Verdana" w:hAnsi="Verdana"/>
          <w:color w:val="000000" w:themeColor="text1"/>
          <w:sz w:val="20"/>
          <w:szCs w:val="20"/>
        </w:rPr>
        <w:t>des</w:t>
      </w:r>
      <w:r w:rsidRPr="00E500DF">
        <w:rPr>
          <w:rFonts w:ascii="Verdana" w:hAnsi="Verdana"/>
          <w:color w:val="000000" w:themeColor="text1"/>
          <w:sz w:val="20"/>
          <w:szCs w:val="20"/>
        </w:rPr>
        <w:t xml:space="preserve"> Austauschs zwischen den verschiedenen Beteiligten, sowie </w:t>
      </w:r>
      <w:r w:rsidR="0010546F" w:rsidRPr="00E500DF">
        <w:rPr>
          <w:rFonts w:ascii="Verdana" w:hAnsi="Verdana"/>
          <w:color w:val="000000" w:themeColor="text1"/>
          <w:sz w:val="20"/>
          <w:szCs w:val="20"/>
        </w:rPr>
        <w:t>auf den</w:t>
      </w:r>
      <w:r w:rsidRPr="00E500DF">
        <w:rPr>
          <w:rFonts w:ascii="Verdana" w:hAnsi="Verdana"/>
          <w:color w:val="000000" w:themeColor="text1"/>
          <w:sz w:val="20"/>
          <w:szCs w:val="20"/>
        </w:rPr>
        <w:t xml:space="preserve"> Austausch und die Verfeinerung von </w:t>
      </w:r>
      <w:r w:rsidRPr="00E500DF">
        <w:rPr>
          <w:rFonts w:ascii="Verdana" w:hAnsi="Verdana"/>
          <w:i/>
          <w:color w:val="000000" w:themeColor="text1"/>
          <w:sz w:val="20"/>
          <w:szCs w:val="20"/>
        </w:rPr>
        <w:t>best practice</w:t>
      </w:r>
      <w:r w:rsidRPr="00E500DF">
        <w:rPr>
          <w:rFonts w:ascii="Verdana" w:hAnsi="Verdana"/>
          <w:color w:val="000000" w:themeColor="text1"/>
          <w:sz w:val="20"/>
          <w:szCs w:val="20"/>
        </w:rPr>
        <w:t xml:space="preserve"> Methoden und Strategien. Teil nahmen an jedem Durchgang ca. 30 interessierte Lehrkräf</w:t>
      </w:r>
      <w:bookmarkStart w:id="0" w:name="_GoBack"/>
      <w:bookmarkEnd w:id="0"/>
      <w:r w:rsidRPr="00E500DF">
        <w:rPr>
          <w:rFonts w:ascii="Verdana" w:hAnsi="Verdana"/>
          <w:color w:val="000000" w:themeColor="text1"/>
          <w:sz w:val="20"/>
          <w:szCs w:val="20"/>
        </w:rPr>
        <w:t>te.</w:t>
      </w:r>
      <w:r w:rsidR="0010546F" w:rsidRPr="00E500DF">
        <w:rPr>
          <w:rFonts w:ascii="Verdana" w:hAnsi="Verdana"/>
          <w:color w:val="000000" w:themeColor="text1"/>
          <w:sz w:val="20"/>
          <w:szCs w:val="20"/>
        </w:rPr>
        <w:t xml:space="preserve"> Die D</w:t>
      </w:r>
      <w:r w:rsidR="00A64256" w:rsidRPr="00E500DF">
        <w:rPr>
          <w:rFonts w:ascii="Verdana" w:hAnsi="Verdana"/>
          <w:color w:val="000000" w:themeColor="text1"/>
          <w:sz w:val="20"/>
          <w:szCs w:val="20"/>
        </w:rPr>
        <w:t>auer der Veranstaltung war auf 4</w:t>
      </w:r>
      <w:r w:rsidR="0010546F" w:rsidRPr="00E500DF">
        <w:rPr>
          <w:rFonts w:ascii="Verdana" w:hAnsi="Verdana"/>
          <w:color w:val="000000" w:themeColor="text1"/>
          <w:sz w:val="20"/>
          <w:szCs w:val="20"/>
        </w:rPr>
        <w:t>h inklusive Pause angesetzt.</w:t>
      </w:r>
      <w:r w:rsidR="00B80A1E">
        <w:rPr>
          <w:rFonts w:ascii="Verdana" w:hAnsi="Verdana"/>
          <w:color w:val="000000" w:themeColor="text1"/>
          <w:sz w:val="20"/>
          <w:szCs w:val="20"/>
        </w:rPr>
        <w:t xml:space="preserve"> Weitere für den Workshop konzipierte und darin verwendete Materialien</w:t>
      </w:r>
      <w:r w:rsidR="00E500DF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B80A1E">
        <w:rPr>
          <w:rFonts w:ascii="Verdana" w:hAnsi="Verdana"/>
          <w:color w:val="000000" w:themeColor="text1"/>
          <w:sz w:val="20"/>
          <w:szCs w:val="20"/>
        </w:rPr>
        <w:t xml:space="preserve">finden sich auf der Website. </w:t>
      </w:r>
    </w:p>
    <w:p w14:paraId="124F58FE" w14:textId="77777777" w:rsidR="00397E42" w:rsidRPr="00E500DF" w:rsidRDefault="00397E42" w:rsidP="00397E42">
      <w:pPr>
        <w:spacing w:line="360" w:lineRule="auto"/>
        <w:ind w:left="-1134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0915B29D" w14:textId="063DD8DC" w:rsidR="00397E42" w:rsidRPr="00E500DF" w:rsidRDefault="00397E42" w:rsidP="00397E42">
      <w:pPr>
        <w:pStyle w:val="berschrift2"/>
      </w:pPr>
      <w:r w:rsidRPr="00E500DF">
        <w:t>Ziel</w:t>
      </w:r>
    </w:p>
    <w:p w14:paraId="2071D634" w14:textId="77777777" w:rsidR="00397E42" w:rsidRPr="00E500DF" w:rsidRDefault="00397E42" w:rsidP="00397E42">
      <w:pPr>
        <w:spacing w:line="360" w:lineRule="auto"/>
        <w:ind w:left="-113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E500DF">
        <w:rPr>
          <w:rFonts w:ascii="Verdana" w:hAnsi="Verdana"/>
          <w:color w:val="000000" w:themeColor="text1"/>
          <w:sz w:val="20"/>
          <w:szCs w:val="20"/>
        </w:rPr>
        <w:t xml:space="preserve">Es lassen sich drei Ziele für die konzipierte Fortbildung formulieren: 1. der Austausch über bereits bestehende </w:t>
      </w:r>
      <w:r w:rsidRPr="00E500DF">
        <w:rPr>
          <w:rFonts w:ascii="Verdana" w:hAnsi="Verdana"/>
          <w:i/>
          <w:color w:val="000000" w:themeColor="text1"/>
          <w:sz w:val="20"/>
          <w:szCs w:val="20"/>
        </w:rPr>
        <w:t>best practice</w:t>
      </w:r>
      <w:r w:rsidRPr="00E500DF">
        <w:rPr>
          <w:rFonts w:ascii="Verdana" w:hAnsi="Verdana"/>
          <w:color w:val="000000" w:themeColor="text1"/>
          <w:sz w:val="20"/>
          <w:szCs w:val="20"/>
        </w:rPr>
        <w:t xml:space="preserve"> Methoden</w:t>
      </w:r>
      <w:r w:rsidR="00290532" w:rsidRPr="00E500DF">
        <w:rPr>
          <w:rFonts w:ascii="Verdana" w:hAnsi="Verdana"/>
          <w:color w:val="000000" w:themeColor="text1"/>
          <w:sz w:val="20"/>
          <w:szCs w:val="20"/>
        </w:rPr>
        <w:t xml:space="preserve"> zwischen Schulen und Lehrkräften</w:t>
      </w:r>
      <w:r w:rsidRPr="00E500DF">
        <w:rPr>
          <w:rFonts w:ascii="Verdana" w:hAnsi="Verdana"/>
          <w:color w:val="000000" w:themeColor="text1"/>
          <w:sz w:val="20"/>
          <w:szCs w:val="20"/>
        </w:rPr>
        <w:t xml:space="preserve">. 2. Die </w:t>
      </w:r>
      <w:r w:rsidR="00290532" w:rsidRPr="00E500DF">
        <w:rPr>
          <w:rFonts w:ascii="Verdana" w:hAnsi="Verdana"/>
          <w:color w:val="000000" w:themeColor="text1"/>
          <w:sz w:val="20"/>
          <w:szCs w:val="20"/>
        </w:rPr>
        <w:t xml:space="preserve">Reflexion und anschließende </w:t>
      </w:r>
      <w:r w:rsidRPr="00E500DF">
        <w:rPr>
          <w:rFonts w:ascii="Verdana" w:hAnsi="Verdana"/>
          <w:color w:val="000000" w:themeColor="text1"/>
          <w:sz w:val="20"/>
          <w:szCs w:val="20"/>
        </w:rPr>
        <w:t>Verfeiner</w:t>
      </w:r>
      <w:r w:rsidR="00290532" w:rsidRPr="00E500DF">
        <w:rPr>
          <w:rFonts w:ascii="Verdana" w:hAnsi="Verdana"/>
          <w:color w:val="000000" w:themeColor="text1"/>
          <w:sz w:val="20"/>
          <w:szCs w:val="20"/>
        </w:rPr>
        <w:t xml:space="preserve">ung bereits bestehender Ansätze, sowie das Kennenlernen der Strategien des Humboldt-Schüler*innenkollegs </w:t>
      </w:r>
      <w:r w:rsidRPr="00E500DF">
        <w:rPr>
          <w:rFonts w:ascii="Verdana" w:hAnsi="Verdana"/>
          <w:color w:val="000000" w:themeColor="text1"/>
          <w:sz w:val="20"/>
          <w:szCs w:val="20"/>
        </w:rPr>
        <w:t>und 3. die Reflexion eigener (Vor-)Urteile und daraus resultierend ein besseres Verständnis der eigenen Funktion in der Betreuung (und Bewertung).</w:t>
      </w:r>
    </w:p>
    <w:p w14:paraId="4A333FF6" w14:textId="77777777" w:rsidR="00397E42" w:rsidRPr="00E500DF" w:rsidRDefault="00397E42" w:rsidP="00397E42">
      <w:pPr>
        <w:spacing w:line="360" w:lineRule="auto"/>
        <w:ind w:left="-1134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2B29AD9D" w14:textId="77777777" w:rsidR="00397E42" w:rsidRPr="00E500DF" w:rsidRDefault="0010546F" w:rsidP="0010546F">
      <w:pPr>
        <w:pStyle w:val="berschrift2"/>
      </w:pPr>
      <w:r w:rsidRPr="00E500DF">
        <w:t>Verwendung</w:t>
      </w:r>
    </w:p>
    <w:p w14:paraId="181FE32C" w14:textId="7B075B9C" w:rsidR="0010546F" w:rsidRPr="001F530F" w:rsidRDefault="0010546F" w:rsidP="001F530F">
      <w:pPr>
        <w:spacing w:line="360" w:lineRule="auto"/>
        <w:ind w:left="-1134"/>
        <w:jc w:val="both"/>
        <w:rPr>
          <w:rFonts w:ascii="Verdana" w:hAnsi="Verdana"/>
          <w:sz w:val="20"/>
          <w:szCs w:val="20"/>
        </w:rPr>
      </w:pPr>
      <w:r w:rsidRPr="001F530F">
        <w:rPr>
          <w:rFonts w:ascii="Verdana" w:hAnsi="Verdana"/>
          <w:sz w:val="20"/>
          <w:szCs w:val="20"/>
        </w:rPr>
        <w:t>Interessierte und engagierte Lehrkräfte könnten die konzipierte Fortbildung als Multiplikator*innen an ihrer Schule durchführen um einen Rahmen für den Austausch zu schaffen. Im Zuge des Workshops können die Teilnehmenden eigene Erfahrungen mit Kolleg*innen teilen, von deren Expertise profitieren und zudem neue Strategien und Ansätze aus der Erfahrung des Schüler*innenkollegs kennenlernen und diskutieren.</w:t>
      </w:r>
      <w:r w:rsidR="00E500DF">
        <w:rPr>
          <w:rFonts w:ascii="Verdana" w:hAnsi="Verdana"/>
          <w:sz w:val="20"/>
          <w:szCs w:val="20"/>
        </w:rPr>
        <w:t xml:space="preserve"> </w:t>
      </w:r>
      <w:r w:rsidRPr="001F530F">
        <w:rPr>
          <w:rFonts w:ascii="Verdana" w:hAnsi="Verdana"/>
          <w:sz w:val="20"/>
          <w:szCs w:val="20"/>
        </w:rPr>
        <w:t>Explizite zusätzliche Informationen zur Durchführung und Planung der konzipierten Fortbildung finden sich in unten stehendem Ablaufplan.</w:t>
      </w:r>
    </w:p>
    <w:p w14:paraId="1A5ACB28" w14:textId="77777777" w:rsidR="00397E42" w:rsidRPr="0010546F" w:rsidRDefault="00397E42" w:rsidP="00397E42">
      <w:pPr>
        <w:ind w:left="-1134"/>
      </w:pPr>
      <w:r w:rsidRPr="0010546F">
        <w:t xml:space="preserve"> </w:t>
      </w:r>
    </w:p>
    <w:p w14:paraId="28306B8A" w14:textId="77777777" w:rsidR="00397E42" w:rsidRPr="0010546F" w:rsidRDefault="00397E42">
      <w:pPr>
        <w:rPr>
          <w:rFonts w:ascii="Verdana" w:hAnsi="Verdana" w:cs="HU Scala Sans"/>
          <w:b/>
          <w:bCs/>
          <w:color w:val="003366"/>
          <w:sz w:val="30"/>
          <w:szCs w:val="30"/>
        </w:rPr>
      </w:pPr>
      <w:r w:rsidRPr="0010546F">
        <w:br w:type="page"/>
      </w:r>
    </w:p>
    <w:p w14:paraId="649A54D6" w14:textId="77777777" w:rsidR="00B47906" w:rsidRDefault="0010546F" w:rsidP="00397E42">
      <w:pPr>
        <w:pStyle w:val="berschrift1"/>
      </w:pPr>
      <w:r>
        <w:lastRenderedPageBreak/>
        <w:t xml:space="preserve">Ablaufplan zur Durchführung der Fortbildung </w:t>
      </w:r>
      <w:r w:rsidR="00036E61">
        <w:t>zu Betreuungsstrategien der 5. PK</w:t>
      </w:r>
    </w:p>
    <w:p w14:paraId="0FB58F6E" w14:textId="64526143" w:rsidR="00B47906" w:rsidRPr="005B5D94" w:rsidRDefault="00B47906" w:rsidP="00036E61">
      <w:pPr>
        <w:pStyle w:val="Flietext"/>
        <w:rPr>
          <w:lang w:val="de-DE"/>
        </w:rPr>
      </w:pPr>
    </w:p>
    <w:tbl>
      <w:tblPr>
        <w:tblStyle w:val="Gitternetztabelle4Akzent1"/>
        <w:tblW w:w="1417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470"/>
        <w:gridCol w:w="1342"/>
        <w:gridCol w:w="2591"/>
        <w:gridCol w:w="5772"/>
      </w:tblGrid>
      <w:tr w:rsidR="00B80A1E" w:rsidRPr="004940A9" w14:paraId="65C763F2" w14:textId="77777777" w:rsidTr="00B80A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0" w:type="dxa"/>
          </w:tcPr>
          <w:p w14:paraId="434C21D6" w14:textId="77777777" w:rsidR="00B80A1E" w:rsidRPr="004940A9" w:rsidRDefault="00B80A1E" w:rsidP="00B80A1E">
            <w:pPr>
              <w:pStyle w:val="Flietext"/>
              <w:spacing w:before="40"/>
              <w:jc w:val="left"/>
              <w:rPr>
                <w:color w:val="FFFFFF" w:themeColor="background1"/>
              </w:rPr>
            </w:pPr>
            <w:r w:rsidRPr="004940A9">
              <w:rPr>
                <w:color w:val="FFFFFF" w:themeColor="background1"/>
              </w:rPr>
              <w:t>Vorhaben</w:t>
            </w:r>
          </w:p>
        </w:tc>
        <w:tc>
          <w:tcPr>
            <w:tcW w:w="1342" w:type="dxa"/>
          </w:tcPr>
          <w:p w14:paraId="5ABAF565" w14:textId="77777777" w:rsidR="00B80A1E" w:rsidRPr="004940A9" w:rsidRDefault="00B80A1E" w:rsidP="00B80A1E">
            <w:pPr>
              <w:pStyle w:val="Flietext"/>
              <w:spacing w:before="4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940A9">
              <w:rPr>
                <w:color w:val="FFFFFF" w:themeColor="background1"/>
              </w:rPr>
              <w:t>Zeit</w:t>
            </w:r>
          </w:p>
        </w:tc>
        <w:tc>
          <w:tcPr>
            <w:tcW w:w="2591" w:type="dxa"/>
          </w:tcPr>
          <w:p w14:paraId="0450C130" w14:textId="77777777" w:rsidR="00B80A1E" w:rsidRPr="004940A9" w:rsidRDefault="00B80A1E" w:rsidP="00B80A1E">
            <w:pPr>
              <w:pStyle w:val="Flietext"/>
              <w:spacing w:before="4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beachten</w:t>
            </w:r>
          </w:p>
        </w:tc>
        <w:tc>
          <w:tcPr>
            <w:tcW w:w="5772" w:type="dxa"/>
          </w:tcPr>
          <w:p w14:paraId="290FFF71" w14:textId="77777777" w:rsidR="00B80A1E" w:rsidRPr="004940A9" w:rsidRDefault="00B80A1E" w:rsidP="00B80A1E">
            <w:pPr>
              <w:pStyle w:val="Flietext"/>
              <w:spacing w:before="4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kurze Beschreibung</w:t>
            </w:r>
          </w:p>
        </w:tc>
      </w:tr>
      <w:tr w:rsidR="00B80A1E" w:rsidRPr="004940A9" w14:paraId="6C51BC98" w14:textId="77777777" w:rsidTr="00B80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0" w:type="dxa"/>
          </w:tcPr>
          <w:p w14:paraId="2D522936" w14:textId="77777777" w:rsidR="00B80A1E" w:rsidRPr="00036E61" w:rsidRDefault="00B80A1E" w:rsidP="001F530F">
            <w:pPr>
              <w:pStyle w:val="Flietext"/>
              <w:spacing w:before="40"/>
              <w:jc w:val="left"/>
              <w:rPr>
                <w:lang w:val="de-DE"/>
              </w:rPr>
            </w:pPr>
            <w:r w:rsidRPr="00036E61">
              <w:rPr>
                <w:lang w:val="de-DE"/>
              </w:rPr>
              <w:t>Begrüßung/ Einleitung</w:t>
            </w:r>
          </w:p>
          <w:p w14:paraId="4403BE7B" w14:textId="77777777" w:rsidR="00B80A1E" w:rsidRPr="00416F56" w:rsidRDefault="00B80A1E" w:rsidP="001F530F">
            <w:pPr>
              <w:pStyle w:val="Flietext"/>
              <w:spacing w:before="40"/>
              <w:jc w:val="left"/>
              <w:rPr>
                <w:b w:val="0"/>
                <w:lang w:val="de-DE"/>
              </w:rPr>
            </w:pPr>
            <w:r w:rsidRPr="00416F56">
              <w:rPr>
                <w:b w:val="0"/>
                <w:lang w:val="de-DE"/>
              </w:rPr>
              <w:t>- V</w:t>
            </w:r>
            <w:r>
              <w:rPr>
                <w:b w:val="0"/>
                <w:lang w:val="de-DE"/>
              </w:rPr>
              <w:t>orstellen</w:t>
            </w:r>
            <w:r w:rsidRPr="00416F56">
              <w:rPr>
                <w:b w:val="0"/>
                <w:lang w:val="de-DE"/>
              </w:rPr>
              <w:t xml:space="preserve"> der Ziele der FoBi, Betonung WORKshop </w:t>
            </w:r>
          </w:p>
          <w:p w14:paraId="5EAF418F" w14:textId="77777777" w:rsidR="00B80A1E" w:rsidRPr="00036E61" w:rsidRDefault="00B80A1E" w:rsidP="001F530F">
            <w:pPr>
              <w:pStyle w:val="Flietext"/>
              <w:spacing w:before="40"/>
              <w:jc w:val="left"/>
              <w:rPr>
                <w:b w:val="0"/>
                <w:lang w:val="de-DE"/>
              </w:rPr>
            </w:pPr>
            <w:r w:rsidRPr="00416F56">
              <w:rPr>
                <w:b w:val="0"/>
                <w:lang w:val="de-DE"/>
              </w:rPr>
              <w:t xml:space="preserve">- Vorstellen der </w:t>
            </w:r>
            <w:r w:rsidRPr="00036E61">
              <w:rPr>
                <w:b w:val="0"/>
                <w:lang w:val="de-DE"/>
              </w:rPr>
              <w:t>Gliederung</w:t>
            </w:r>
          </w:p>
          <w:p w14:paraId="0472F2BB" w14:textId="77777777" w:rsidR="00B80A1E" w:rsidRPr="004940A9" w:rsidRDefault="00B80A1E" w:rsidP="001F530F">
            <w:pPr>
              <w:pStyle w:val="Flietext"/>
              <w:spacing w:before="40"/>
              <w:jc w:val="left"/>
            </w:pPr>
            <w:r w:rsidRPr="00036E61">
              <w:rPr>
                <w:b w:val="0"/>
                <w:lang w:val="de-DE"/>
              </w:rPr>
              <w:t xml:space="preserve">- Abfrage: Erfahrung mit 5. </w:t>
            </w:r>
            <w:r w:rsidRPr="00416F56">
              <w:rPr>
                <w:b w:val="0"/>
              </w:rPr>
              <w:t>PK</w:t>
            </w:r>
          </w:p>
        </w:tc>
        <w:tc>
          <w:tcPr>
            <w:tcW w:w="1342" w:type="dxa"/>
          </w:tcPr>
          <w:p w14:paraId="48D69300" w14:textId="77777777" w:rsidR="00B80A1E" w:rsidRPr="004940A9" w:rsidRDefault="00B80A1E" w:rsidP="001F530F">
            <w:pPr>
              <w:pStyle w:val="Flietext"/>
              <w:spacing w:before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40A9">
              <w:t>10 Min.</w:t>
            </w:r>
          </w:p>
        </w:tc>
        <w:tc>
          <w:tcPr>
            <w:tcW w:w="2591" w:type="dxa"/>
          </w:tcPr>
          <w:p w14:paraId="1F19C943" w14:textId="77777777" w:rsidR="00B80A1E" w:rsidRPr="004940A9" w:rsidRDefault="00B80A1E" w:rsidP="001F530F">
            <w:pPr>
              <w:pStyle w:val="Flietext"/>
              <w:numPr>
                <w:ilvl w:val="0"/>
                <w:numId w:val="1"/>
              </w:numPr>
              <w:spacing w:before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Ablaufplan</w:t>
            </w:r>
          </w:p>
          <w:p w14:paraId="3B4AD865" w14:textId="77777777" w:rsidR="00B80A1E" w:rsidRPr="004940A9" w:rsidRDefault="00B80A1E" w:rsidP="001F530F">
            <w:pPr>
              <w:pStyle w:val="Flietext"/>
              <w:numPr>
                <w:ilvl w:val="0"/>
                <w:numId w:val="1"/>
              </w:numPr>
              <w:spacing w:before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40A9">
              <w:t>Dokumente rechtliche Grundlagen ausgedruckt</w:t>
            </w:r>
          </w:p>
        </w:tc>
        <w:tc>
          <w:tcPr>
            <w:tcW w:w="5772" w:type="dxa"/>
          </w:tcPr>
          <w:p w14:paraId="415C785A" w14:textId="77777777" w:rsidR="00B80A1E" w:rsidRPr="004940A9" w:rsidRDefault="00B80A1E" w:rsidP="001F530F">
            <w:pPr>
              <w:pStyle w:val="Flietext"/>
              <w:numPr>
                <w:ilvl w:val="0"/>
                <w:numId w:val="1"/>
              </w:numPr>
              <w:spacing w:before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ggf. Organisatorisches</w:t>
            </w:r>
          </w:p>
          <w:p w14:paraId="1381F07C" w14:textId="77777777" w:rsidR="00B80A1E" w:rsidRPr="00416F56" w:rsidRDefault="00B80A1E" w:rsidP="001F530F">
            <w:pPr>
              <w:pStyle w:val="Flietext"/>
              <w:numPr>
                <w:ilvl w:val="0"/>
                <w:numId w:val="1"/>
              </w:numPr>
              <w:spacing w:before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416F56">
              <w:rPr>
                <w:lang w:val="de-DE"/>
              </w:rPr>
              <w:t xml:space="preserve">Ziele des Workshops präsentieren (und </w:t>
            </w:r>
            <w:r>
              <w:rPr>
                <w:lang w:val="de-DE"/>
              </w:rPr>
              <w:t>Nicht-Ziele)</w:t>
            </w:r>
          </w:p>
          <w:p w14:paraId="7AF38C13" w14:textId="77777777" w:rsidR="00B80A1E" w:rsidRPr="004940A9" w:rsidRDefault="00B80A1E" w:rsidP="001F530F">
            <w:pPr>
              <w:pStyle w:val="Flietext"/>
              <w:numPr>
                <w:ilvl w:val="0"/>
                <w:numId w:val="1"/>
              </w:numPr>
              <w:spacing w:before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4940A9">
              <w:rPr>
                <w:lang w:val="de-DE"/>
              </w:rPr>
              <w:t xml:space="preserve">vor jedem Block: </w:t>
            </w:r>
            <w:r w:rsidRPr="004940A9">
              <w:rPr>
                <w:b/>
                <w:lang w:val="de-DE"/>
              </w:rPr>
              <w:t>inhaltliche Ziele</w:t>
            </w:r>
            <w:r>
              <w:rPr>
                <w:lang w:val="de-DE"/>
              </w:rPr>
              <w:t xml:space="preserve"> und zeitlichen </w:t>
            </w:r>
            <w:r w:rsidRPr="004940A9">
              <w:rPr>
                <w:lang w:val="de-DE"/>
              </w:rPr>
              <w:t>Rahmen (ungefähr) umreißen</w:t>
            </w:r>
          </w:p>
        </w:tc>
      </w:tr>
      <w:tr w:rsidR="00B80A1E" w:rsidRPr="004940A9" w14:paraId="29136D06" w14:textId="77777777" w:rsidTr="00B80A1E">
        <w:trPr>
          <w:trHeight w:val="1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0" w:type="dxa"/>
          </w:tcPr>
          <w:p w14:paraId="16BD11A0" w14:textId="77777777" w:rsidR="00B80A1E" w:rsidRDefault="00B80A1E" w:rsidP="001F530F">
            <w:pPr>
              <w:pStyle w:val="Flietext"/>
              <w:spacing w:before="40"/>
              <w:jc w:val="left"/>
              <w:rPr>
                <w:lang w:val="de-DE"/>
              </w:rPr>
            </w:pPr>
            <w:r>
              <w:rPr>
                <w:lang w:val="de-DE"/>
              </w:rPr>
              <w:t>Theoretische Grundlagen</w:t>
            </w:r>
          </w:p>
          <w:p w14:paraId="6E59EB15" w14:textId="77777777" w:rsidR="00B80A1E" w:rsidRDefault="00B80A1E" w:rsidP="001F530F">
            <w:pPr>
              <w:pStyle w:val="Flietext"/>
              <w:spacing w:before="40"/>
              <w:jc w:val="left"/>
              <w:rPr>
                <w:b w:val="0"/>
                <w:lang w:val="de-DE"/>
              </w:rPr>
            </w:pPr>
            <w:r w:rsidRPr="00416F56">
              <w:rPr>
                <w:b w:val="0"/>
                <w:lang w:val="de-DE"/>
              </w:rPr>
              <w:t>„Welche Ziele werden mit der 5. PK verfolgt?“ (= Grundlagen Wi</w:t>
            </w:r>
            <w:r>
              <w:rPr>
                <w:b w:val="0"/>
                <w:lang w:val="de-DE"/>
              </w:rPr>
              <w:t>ssenschaftspropädeutik</w:t>
            </w:r>
            <w:r w:rsidRPr="00416F56">
              <w:rPr>
                <w:b w:val="0"/>
                <w:lang w:val="de-DE"/>
              </w:rPr>
              <w:t>, Unterscheidung WiPro und Wiss. Arbeiten,</w:t>
            </w:r>
            <w:r>
              <w:rPr>
                <w:b w:val="0"/>
                <w:lang w:val="de-DE"/>
              </w:rPr>
              <w:t xml:space="preserve"> daraus ableiten:</w:t>
            </w:r>
            <w:r w:rsidRPr="00416F56">
              <w:rPr>
                <w:b w:val="0"/>
                <w:lang w:val="de-DE"/>
              </w:rPr>
              <w:t xml:space="preserve"> was bedeutet das für 5. PK?)</w:t>
            </w:r>
          </w:p>
          <w:p w14:paraId="3AB73F3B" w14:textId="77777777" w:rsidR="001F530F" w:rsidRPr="00416F56" w:rsidRDefault="001F530F" w:rsidP="001F530F">
            <w:pPr>
              <w:pStyle w:val="Flietext"/>
              <w:spacing w:before="40"/>
              <w:jc w:val="left"/>
              <w:rPr>
                <w:b w:val="0"/>
                <w:lang w:val="de-DE"/>
              </w:rPr>
            </w:pPr>
          </w:p>
          <w:p w14:paraId="23019AA5" w14:textId="77777777" w:rsidR="00B80A1E" w:rsidRDefault="00B80A1E" w:rsidP="001F530F">
            <w:pPr>
              <w:pStyle w:val="Flietext"/>
              <w:numPr>
                <w:ilvl w:val="1"/>
                <w:numId w:val="2"/>
              </w:numPr>
              <w:spacing w:before="40"/>
              <w:ind w:left="0"/>
              <w:jc w:val="left"/>
            </w:pPr>
            <w:r w:rsidRPr="004940A9">
              <w:t>Rechtliche Grundlagen</w:t>
            </w:r>
          </w:p>
          <w:p w14:paraId="0A9C7B2B" w14:textId="77777777" w:rsidR="001F530F" w:rsidRPr="004940A9" w:rsidRDefault="001F530F" w:rsidP="001F530F">
            <w:pPr>
              <w:pStyle w:val="Flietext"/>
              <w:numPr>
                <w:ilvl w:val="1"/>
                <w:numId w:val="2"/>
              </w:numPr>
              <w:spacing w:before="40"/>
              <w:ind w:left="0"/>
              <w:jc w:val="left"/>
            </w:pPr>
          </w:p>
        </w:tc>
        <w:tc>
          <w:tcPr>
            <w:tcW w:w="1342" w:type="dxa"/>
          </w:tcPr>
          <w:p w14:paraId="302DE1E3" w14:textId="77777777" w:rsidR="00B80A1E" w:rsidRPr="004940A9" w:rsidRDefault="00B80A1E" w:rsidP="001F530F">
            <w:pPr>
              <w:pStyle w:val="Flietext"/>
              <w:spacing w:before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40A9">
              <w:t>30 Min.</w:t>
            </w:r>
          </w:p>
        </w:tc>
        <w:tc>
          <w:tcPr>
            <w:tcW w:w="2591" w:type="dxa"/>
          </w:tcPr>
          <w:p w14:paraId="7DA9A562" w14:textId="77777777" w:rsidR="00B80A1E" w:rsidRPr="004940A9" w:rsidRDefault="00B80A1E" w:rsidP="001F530F">
            <w:pPr>
              <w:pStyle w:val="Flietext"/>
              <w:numPr>
                <w:ilvl w:val="0"/>
                <w:numId w:val="1"/>
              </w:numPr>
              <w:spacing w:before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40A9">
              <w:t>PPP Präsentation</w:t>
            </w:r>
          </w:p>
          <w:p w14:paraId="703A8D78" w14:textId="77777777" w:rsidR="00B80A1E" w:rsidRPr="004940A9" w:rsidRDefault="00B80A1E" w:rsidP="001F530F">
            <w:pPr>
              <w:pStyle w:val="Flietext"/>
              <w:numPr>
                <w:ilvl w:val="0"/>
                <w:numId w:val="1"/>
              </w:numPr>
              <w:spacing w:before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40A9">
              <w:t xml:space="preserve">benötigtes </w:t>
            </w:r>
          </w:p>
          <w:p w14:paraId="115231F4" w14:textId="77777777" w:rsidR="00B80A1E" w:rsidRPr="004940A9" w:rsidRDefault="00B80A1E" w:rsidP="001F530F">
            <w:pPr>
              <w:pStyle w:val="Flietext"/>
              <w:spacing w:before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40A9">
              <w:t xml:space="preserve">    Material:   </w:t>
            </w:r>
          </w:p>
          <w:p w14:paraId="19530CC6" w14:textId="77777777" w:rsidR="00B80A1E" w:rsidRPr="004940A9" w:rsidRDefault="00B80A1E" w:rsidP="001F530F">
            <w:pPr>
              <w:pStyle w:val="Flietext"/>
              <w:spacing w:before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40A9">
              <w:t xml:space="preserve">    Laptop,  </w:t>
            </w:r>
          </w:p>
          <w:p w14:paraId="221DC513" w14:textId="77777777" w:rsidR="00B80A1E" w:rsidRPr="004940A9" w:rsidRDefault="00B80A1E" w:rsidP="001F530F">
            <w:pPr>
              <w:pStyle w:val="Flietext"/>
              <w:spacing w:before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40A9">
              <w:t xml:space="preserve">    Beamer</w:t>
            </w:r>
          </w:p>
        </w:tc>
        <w:tc>
          <w:tcPr>
            <w:tcW w:w="5772" w:type="dxa"/>
          </w:tcPr>
          <w:p w14:paraId="6B1E25C5" w14:textId="77777777" w:rsidR="00B80A1E" w:rsidRPr="004940A9" w:rsidRDefault="00B80A1E" w:rsidP="001F530F">
            <w:pPr>
              <w:pStyle w:val="Flietext"/>
              <w:numPr>
                <w:ilvl w:val="0"/>
                <w:numId w:val="1"/>
              </w:numPr>
              <w:spacing w:before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4940A9">
              <w:rPr>
                <w:lang w:val="de-DE"/>
              </w:rPr>
              <w:t>Vermittlung der theoretischen Grundlagen der Wissenschaftspropädeutik</w:t>
            </w:r>
          </w:p>
          <w:p w14:paraId="7E9BD56C" w14:textId="77777777" w:rsidR="00B80A1E" w:rsidRPr="004940A9" w:rsidRDefault="00B80A1E" w:rsidP="001F530F">
            <w:pPr>
              <w:pStyle w:val="Flietext"/>
              <w:numPr>
                <w:ilvl w:val="0"/>
                <w:numId w:val="1"/>
              </w:numPr>
              <w:spacing w:before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40A9">
              <w:rPr>
                <w:lang w:val="de-DE"/>
              </w:rPr>
              <w:t xml:space="preserve">Vorstellung der zentralen Lernziele der 5. </w:t>
            </w:r>
            <w:r w:rsidRPr="004940A9">
              <w:t>PK</w:t>
            </w:r>
          </w:p>
          <w:p w14:paraId="3B578EF0" w14:textId="77777777" w:rsidR="00B80A1E" w:rsidRPr="004940A9" w:rsidRDefault="00B80A1E" w:rsidP="001F530F">
            <w:pPr>
              <w:pStyle w:val="Flietext"/>
              <w:numPr>
                <w:ilvl w:val="0"/>
                <w:numId w:val="1"/>
              </w:numPr>
              <w:spacing w:before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40A9">
              <w:t>Überblick über rechtliche Grundlagen</w:t>
            </w:r>
          </w:p>
        </w:tc>
      </w:tr>
      <w:tr w:rsidR="00B80A1E" w:rsidRPr="004940A9" w14:paraId="7E3FCE56" w14:textId="77777777" w:rsidTr="00B80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0" w:type="dxa"/>
          </w:tcPr>
          <w:p w14:paraId="694A3EDE" w14:textId="77777777" w:rsidR="00B80A1E" w:rsidRPr="004940A9" w:rsidRDefault="00B80A1E" w:rsidP="001F530F">
            <w:pPr>
              <w:pStyle w:val="Flietext"/>
              <w:numPr>
                <w:ilvl w:val="0"/>
                <w:numId w:val="2"/>
              </w:numPr>
              <w:spacing w:before="40"/>
              <w:ind w:left="0"/>
              <w:jc w:val="left"/>
            </w:pPr>
            <w:r w:rsidRPr="004940A9">
              <w:lastRenderedPageBreak/>
              <w:t xml:space="preserve">Markt der Möglichkeiten </w:t>
            </w:r>
          </w:p>
          <w:p w14:paraId="605AB39F" w14:textId="77777777" w:rsidR="00B80A1E" w:rsidRPr="00416F56" w:rsidRDefault="00B80A1E" w:rsidP="001F530F">
            <w:pPr>
              <w:pStyle w:val="Flietext"/>
              <w:spacing w:before="40"/>
              <w:jc w:val="left"/>
              <w:rPr>
                <w:b w:val="0"/>
                <w:lang w:val="de-DE"/>
              </w:rPr>
            </w:pPr>
            <w:r w:rsidRPr="00416F56">
              <w:rPr>
                <w:b w:val="0"/>
                <w:lang w:val="de-DE"/>
              </w:rPr>
              <w:t>(inklusive Post-it Auftrag: gute Schulbeispiel</w:t>
            </w:r>
            <w:r>
              <w:rPr>
                <w:b w:val="0"/>
                <w:lang w:val="de-DE"/>
              </w:rPr>
              <w:t>e und was weiterhin nötig wäre)</w:t>
            </w:r>
          </w:p>
        </w:tc>
        <w:tc>
          <w:tcPr>
            <w:tcW w:w="1342" w:type="dxa"/>
          </w:tcPr>
          <w:p w14:paraId="12A9C6F6" w14:textId="77777777" w:rsidR="00B80A1E" w:rsidRPr="004940A9" w:rsidRDefault="00B80A1E" w:rsidP="001F530F">
            <w:pPr>
              <w:pStyle w:val="Flietext"/>
              <w:spacing w:before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40A9">
              <w:t>50 Min.</w:t>
            </w:r>
          </w:p>
          <w:p w14:paraId="164289EF" w14:textId="77777777" w:rsidR="00B80A1E" w:rsidRPr="004940A9" w:rsidRDefault="00B80A1E" w:rsidP="001F530F">
            <w:pPr>
              <w:pStyle w:val="Flietext"/>
              <w:spacing w:before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1" w:type="dxa"/>
          </w:tcPr>
          <w:p w14:paraId="038CD44A" w14:textId="77777777" w:rsidR="00B80A1E" w:rsidRPr="00036E61" w:rsidRDefault="00B80A1E" w:rsidP="001F530F">
            <w:pPr>
              <w:pStyle w:val="Flietext"/>
              <w:numPr>
                <w:ilvl w:val="0"/>
                <w:numId w:val="1"/>
              </w:numPr>
              <w:spacing w:before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036E61">
              <w:rPr>
                <w:lang w:val="en-GB"/>
              </w:rPr>
              <w:t>auditives Signal, bspw. GONG d.h. Box</w:t>
            </w:r>
          </w:p>
          <w:p w14:paraId="4CB8D3D4" w14:textId="77777777" w:rsidR="00B80A1E" w:rsidRPr="004940A9" w:rsidRDefault="00B80A1E" w:rsidP="001F530F">
            <w:pPr>
              <w:pStyle w:val="Flietext"/>
              <w:numPr>
                <w:ilvl w:val="0"/>
                <w:numId w:val="1"/>
              </w:numPr>
              <w:spacing w:before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4940A9">
              <w:rPr>
                <w:lang w:val="de-DE"/>
              </w:rPr>
              <w:t>Markt der Möglichkeiten (4-5 FlipCharts/ Stellwände/ Kreppband)</w:t>
            </w:r>
          </w:p>
          <w:p w14:paraId="69A347A7" w14:textId="77777777" w:rsidR="00B80A1E" w:rsidRPr="004940A9" w:rsidRDefault="00B80A1E" w:rsidP="001F530F">
            <w:pPr>
              <w:pStyle w:val="Flietext"/>
              <w:spacing w:before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5772" w:type="dxa"/>
          </w:tcPr>
          <w:p w14:paraId="3800B121" w14:textId="77777777" w:rsidR="00B80A1E" w:rsidRPr="004940A9" w:rsidRDefault="00B80A1E" w:rsidP="001F530F">
            <w:pPr>
              <w:pStyle w:val="Flietext"/>
              <w:spacing w:before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Markt der Möglichkeiten =</w:t>
            </w:r>
            <w:r w:rsidRPr="004940A9">
              <w:rPr>
                <w:lang w:val="de-DE"/>
              </w:rPr>
              <w:t xml:space="preserve"> Teilnehmer*innen kommentieren gelungene A</w:t>
            </w:r>
            <w:r>
              <w:rPr>
                <w:lang w:val="de-DE"/>
              </w:rPr>
              <w:t>spekte und Verbesserungsbedarfe</w:t>
            </w:r>
          </w:p>
          <w:p w14:paraId="0D980234" w14:textId="77777777" w:rsidR="00B80A1E" w:rsidRPr="004940A9" w:rsidRDefault="00B80A1E" w:rsidP="001F530F">
            <w:pPr>
              <w:pStyle w:val="Flietext"/>
              <w:spacing w:before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  <w:p w14:paraId="1B9935BF" w14:textId="77777777" w:rsidR="00B80A1E" w:rsidRPr="004940A9" w:rsidRDefault="00B80A1E" w:rsidP="001F530F">
            <w:pPr>
              <w:pStyle w:val="Flietext"/>
              <w:spacing w:before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4940A9">
              <w:rPr>
                <w:lang w:val="de-DE"/>
              </w:rPr>
              <w:t xml:space="preserve">Signal zum </w:t>
            </w:r>
            <w:r>
              <w:rPr>
                <w:lang w:val="de-DE"/>
              </w:rPr>
              <w:t>Wechsel entweder fest oder nach Bedarf</w:t>
            </w:r>
            <w:r w:rsidRPr="004940A9">
              <w:rPr>
                <w:lang w:val="de-DE"/>
              </w:rPr>
              <w:t xml:space="preserve"> (pro Plakat ca. 5 Min), 1. Phase länger (als Einstieg)</w:t>
            </w:r>
          </w:p>
          <w:p w14:paraId="5FAFA458" w14:textId="77777777" w:rsidR="00B80A1E" w:rsidRPr="004940A9" w:rsidRDefault="00B80A1E" w:rsidP="001F530F">
            <w:pPr>
              <w:pStyle w:val="Flietext"/>
              <w:spacing w:before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  <w:p w14:paraId="7040BA81" w14:textId="77777777" w:rsidR="00B80A1E" w:rsidRPr="004940A9" w:rsidRDefault="00B80A1E" w:rsidP="001F530F">
            <w:pPr>
              <w:pStyle w:val="Flietext"/>
              <w:spacing w:before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4940A9">
              <w:rPr>
                <w:lang w:val="de-DE"/>
              </w:rPr>
              <w:t>Aufgabe am Ende: DAS WICHTIGSTE zusammenfassen</w:t>
            </w:r>
          </w:p>
        </w:tc>
      </w:tr>
      <w:tr w:rsidR="00416F56" w:rsidRPr="00416F56" w14:paraId="3785E640" w14:textId="77777777" w:rsidTr="00B80A1E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5" w:type="dxa"/>
            <w:gridSpan w:val="4"/>
            <w:vAlign w:val="center"/>
          </w:tcPr>
          <w:p w14:paraId="70DBB399" w14:textId="77777777" w:rsidR="00416F56" w:rsidRPr="00416F56" w:rsidRDefault="00416F56" w:rsidP="001F530F">
            <w:pPr>
              <w:pStyle w:val="Flietext"/>
              <w:spacing w:before="40"/>
              <w:jc w:val="center"/>
              <w:rPr>
                <w:b w:val="0"/>
                <w:bCs w:val="0"/>
                <w:lang w:val="de-DE"/>
              </w:rPr>
            </w:pPr>
            <w:r w:rsidRPr="00416F56">
              <w:rPr>
                <w:lang w:val="de-DE"/>
              </w:rPr>
              <w:t>Pause von ca. 15 Min.</w:t>
            </w:r>
          </w:p>
        </w:tc>
      </w:tr>
      <w:tr w:rsidR="00B80A1E" w:rsidRPr="004940A9" w14:paraId="7CD23F18" w14:textId="77777777" w:rsidTr="00B80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0" w:type="dxa"/>
          </w:tcPr>
          <w:p w14:paraId="26DEEDDB" w14:textId="77777777" w:rsidR="00B80A1E" w:rsidRDefault="00B80A1E" w:rsidP="001F530F">
            <w:pPr>
              <w:pStyle w:val="Flietext"/>
              <w:numPr>
                <w:ilvl w:val="1"/>
                <w:numId w:val="2"/>
              </w:numPr>
              <w:spacing w:before="40"/>
              <w:ind w:left="0"/>
              <w:jc w:val="left"/>
              <w:rPr>
                <w:lang w:val="de-DE"/>
              </w:rPr>
            </w:pPr>
            <w:r>
              <w:rPr>
                <w:lang w:val="de-DE"/>
              </w:rPr>
              <w:t>Problemfrage</w:t>
            </w:r>
          </w:p>
          <w:p w14:paraId="5157C4C6" w14:textId="77777777" w:rsidR="00B80A1E" w:rsidRPr="00036E61" w:rsidRDefault="00B80A1E" w:rsidP="001F530F">
            <w:pPr>
              <w:pStyle w:val="Flietext"/>
              <w:numPr>
                <w:ilvl w:val="1"/>
                <w:numId w:val="2"/>
              </w:numPr>
              <w:spacing w:before="40"/>
              <w:ind w:left="0"/>
              <w:jc w:val="left"/>
              <w:rPr>
                <w:b w:val="0"/>
                <w:lang w:val="de-DE"/>
              </w:rPr>
            </w:pPr>
            <w:r>
              <w:rPr>
                <w:b w:val="0"/>
                <w:lang w:val="de-DE"/>
              </w:rPr>
              <w:t xml:space="preserve">- </w:t>
            </w:r>
            <w:r w:rsidRPr="00036E61">
              <w:rPr>
                <w:b w:val="0"/>
                <w:lang w:val="de-DE"/>
              </w:rPr>
              <w:t>mentimeter</w:t>
            </w:r>
          </w:p>
          <w:p w14:paraId="2F24AE15" w14:textId="77777777" w:rsidR="00B80A1E" w:rsidRPr="00416F56" w:rsidRDefault="00B80A1E" w:rsidP="001F530F">
            <w:pPr>
              <w:pStyle w:val="Flietext"/>
              <w:numPr>
                <w:ilvl w:val="1"/>
                <w:numId w:val="2"/>
              </w:numPr>
              <w:spacing w:before="40"/>
              <w:ind w:left="0"/>
              <w:jc w:val="left"/>
              <w:rPr>
                <w:lang w:val="de-DE"/>
              </w:rPr>
            </w:pPr>
          </w:p>
          <w:p w14:paraId="2D37206A" w14:textId="77777777" w:rsidR="00B80A1E" w:rsidRDefault="00B80A1E" w:rsidP="001F530F">
            <w:pPr>
              <w:pStyle w:val="Flietext"/>
              <w:numPr>
                <w:ilvl w:val="1"/>
                <w:numId w:val="2"/>
              </w:numPr>
              <w:spacing w:before="40"/>
              <w:ind w:left="0"/>
              <w:jc w:val="left"/>
              <w:rPr>
                <w:lang w:val="de-DE"/>
              </w:rPr>
            </w:pPr>
            <w:r w:rsidRPr="00416F56">
              <w:rPr>
                <w:lang w:val="de-DE"/>
              </w:rPr>
              <w:t>Eigenanteil</w:t>
            </w:r>
          </w:p>
          <w:p w14:paraId="36E3529B" w14:textId="77777777" w:rsidR="00B80A1E" w:rsidRPr="00036E61" w:rsidRDefault="00B80A1E" w:rsidP="001F530F">
            <w:pPr>
              <w:pStyle w:val="Flietext"/>
              <w:numPr>
                <w:ilvl w:val="1"/>
                <w:numId w:val="2"/>
              </w:numPr>
              <w:spacing w:before="40"/>
              <w:ind w:left="0"/>
              <w:jc w:val="left"/>
              <w:rPr>
                <w:b w:val="0"/>
                <w:lang w:val="de-DE"/>
              </w:rPr>
            </w:pPr>
            <w:r>
              <w:rPr>
                <w:b w:val="0"/>
                <w:lang w:val="de-DE"/>
              </w:rPr>
              <w:t xml:space="preserve">- </w:t>
            </w:r>
            <w:r w:rsidRPr="00036E61">
              <w:rPr>
                <w:b w:val="0"/>
                <w:lang w:val="de-DE"/>
              </w:rPr>
              <w:t>Abstimmung</w:t>
            </w:r>
          </w:p>
        </w:tc>
        <w:tc>
          <w:tcPr>
            <w:tcW w:w="1342" w:type="dxa"/>
          </w:tcPr>
          <w:p w14:paraId="49E4E4D1" w14:textId="77777777" w:rsidR="00B80A1E" w:rsidRPr="00416F56" w:rsidRDefault="00B80A1E" w:rsidP="001F530F">
            <w:pPr>
              <w:pStyle w:val="Flietext"/>
              <w:spacing w:before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416F56">
              <w:rPr>
                <w:lang w:val="de-DE"/>
              </w:rPr>
              <w:t xml:space="preserve">45 Min. </w:t>
            </w:r>
          </w:p>
          <w:p w14:paraId="6D2AFDF7" w14:textId="77777777" w:rsidR="00B80A1E" w:rsidRPr="00416F56" w:rsidRDefault="00B80A1E" w:rsidP="001F530F">
            <w:pPr>
              <w:pStyle w:val="Flietext"/>
              <w:spacing w:before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  <w:p w14:paraId="255DD6FB" w14:textId="77777777" w:rsidR="00B80A1E" w:rsidRPr="00416F56" w:rsidRDefault="00B80A1E" w:rsidP="001F530F">
            <w:pPr>
              <w:pStyle w:val="Flietext"/>
              <w:spacing w:before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416F56">
              <w:rPr>
                <w:lang w:val="de-DE"/>
              </w:rPr>
              <w:t>25 Min.</w:t>
            </w:r>
          </w:p>
          <w:p w14:paraId="1C0D248A" w14:textId="77777777" w:rsidR="00B80A1E" w:rsidRPr="00416F56" w:rsidRDefault="00B80A1E" w:rsidP="001F530F">
            <w:pPr>
              <w:pStyle w:val="Flietext"/>
              <w:spacing w:before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  <w:p w14:paraId="3F3F954E" w14:textId="77777777" w:rsidR="00B80A1E" w:rsidRPr="00416F56" w:rsidRDefault="00B80A1E" w:rsidP="001F530F">
            <w:pPr>
              <w:pStyle w:val="Flietext"/>
              <w:spacing w:before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insgesamt</w:t>
            </w:r>
            <w:r w:rsidRPr="00416F56">
              <w:rPr>
                <w:lang w:val="de-DE"/>
              </w:rPr>
              <w:t xml:space="preserve"> 70 Min.</w:t>
            </w:r>
          </w:p>
        </w:tc>
        <w:tc>
          <w:tcPr>
            <w:tcW w:w="2591" w:type="dxa"/>
          </w:tcPr>
          <w:p w14:paraId="5A39081C" w14:textId="5C5E7515" w:rsidR="00B80A1E" w:rsidRPr="00416F56" w:rsidRDefault="00B80A1E" w:rsidP="001F530F">
            <w:pPr>
              <w:pStyle w:val="Flietext"/>
              <w:numPr>
                <w:ilvl w:val="0"/>
                <w:numId w:val="1"/>
              </w:numPr>
              <w:spacing w:before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416F56">
              <w:rPr>
                <w:lang w:val="de-DE"/>
              </w:rPr>
              <w:t>Mentimeter (</w:t>
            </w:r>
            <w:r>
              <w:rPr>
                <w:lang w:val="de-DE"/>
              </w:rPr>
              <w:t>klären: haben möglichst alle ein mobiles Endgerät?)</w:t>
            </w:r>
          </w:p>
          <w:p w14:paraId="58F8ED6A" w14:textId="77777777" w:rsidR="00B80A1E" w:rsidRPr="004940A9" w:rsidRDefault="00B80A1E" w:rsidP="001F530F">
            <w:pPr>
              <w:pStyle w:val="Flietext"/>
              <w:numPr>
                <w:ilvl w:val="0"/>
                <w:numId w:val="1"/>
              </w:numPr>
              <w:spacing w:before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6F56">
              <w:rPr>
                <w:lang w:val="de-DE"/>
              </w:rPr>
              <w:t>rote &amp; grüne Kärt</w:t>
            </w:r>
            <w:r w:rsidRPr="004940A9">
              <w:t>chen</w:t>
            </w:r>
          </w:p>
        </w:tc>
        <w:tc>
          <w:tcPr>
            <w:tcW w:w="5772" w:type="dxa"/>
          </w:tcPr>
          <w:p w14:paraId="60B8F424" w14:textId="77777777" w:rsidR="00B80A1E" w:rsidRDefault="00B80A1E" w:rsidP="001F530F">
            <w:pPr>
              <w:pStyle w:val="Flietext"/>
              <w:spacing w:before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- </w:t>
            </w:r>
            <w:r w:rsidRPr="004940A9">
              <w:rPr>
                <w:lang w:val="de-DE"/>
              </w:rPr>
              <w:t>„</w:t>
            </w:r>
            <w:r w:rsidRPr="004940A9">
              <w:rPr>
                <w:i/>
                <w:lang w:val="de-DE"/>
              </w:rPr>
              <w:t>odd one out“</w:t>
            </w:r>
            <w:r w:rsidRPr="004940A9">
              <w:rPr>
                <w:lang w:val="de-DE"/>
              </w:rPr>
              <w:t xml:space="preserve"> (Finden von guten und schlechten Fragestellungen) und word cloud (welche Kriterien </w:t>
            </w:r>
            <w:r>
              <w:rPr>
                <w:lang w:val="de-DE"/>
              </w:rPr>
              <w:t>werden</w:t>
            </w:r>
            <w:r w:rsidRPr="004940A9">
              <w:rPr>
                <w:lang w:val="de-DE"/>
              </w:rPr>
              <w:t xml:space="preserve"> zur Beurteilung von Fragestellungen?) mit Mentimeter </w:t>
            </w:r>
          </w:p>
          <w:p w14:paraId="5B206F37" w14:textId="77777777" w:rsidR="00B80A1E" w:rsidRDefault="00B80A1E" w:rsidP="001F530F">
            <w:pPr>
              <w:pStyle w:val="Flietext"/>
              <w:spacing w:before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- </w:t>
            </w:r>
            <w:r w:rsidRPr="004940A9">
              <w:rPr>
                <w:lang w:val="de-DE"/>
              </w:rPr>
              <w:t>Vergleich mit letztem LWS5</w:t>
            </w:r>
          </w:p>
          <w:p w14:paraId="327AF3DA" w14:textId="652DAEFD" w:rsidR="00B80A1E" w:rsidRPr="004940A9" w:rsidRDefault="00B80A1E" w:rsidP="001F530F">
            <w:pPr>
              <w:pStyle w:val="Flietext"/>
              <w:spacing w:before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- zusätzlich</w:t>
            </w:r>
            <w:r w:rsidRPr="004940A9">
              <w:rPr>
                <w:lang w:val="de-DE"/>
              </w:rPr>
              <w:t>: Plädoyer für großzügige Regelung von Änderungen der Fragestellung, da diese mit zunehmendem Arbeitsprozess verbessert wird</w:t>
            </w:r>
          </w:p>
          <w:p w14:paraId="31E9C5D1" w14:textId="77777777" w:rsidR="00B80A1E" w:rsidRPr="004940A9" w:rsidRDefault="00B80A1E" w:rsidP="001F530F">
            <w:pPr>
              <w:pStyle w:val="Flietext"/>
              <w:spacing w:before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  <w:p w14:paraId="7056B1AC" w14:textId="77777777" w:rsidR="00B80A1E" w:rsidRPr="004940A9" w:rsidRDefault="00B80A1E" w:rsidP="001F530F">
            <w:pPr>
              <w:pStyle w:val="Flietext"/>
              <w:spacing w:before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lastRenderedPageBreak/>
              <w:t xml:space="preserve">- </w:t>
            </w:r>
            <w:r w:rsidRPr="004940A9">
              <w:rPr>
                <w:lang w:val="de-DE"/>
              </w:rPr>
              <w:t>Mentimeter Bsp., Diskussion über Kriterien, theoretischer Input (Entstehungsprozess/ Weiterentwicklung von Fragestellungen)</w:t>
            </w:r>
          </w:p>
          <w:p w14:paraId="48EB1004" w14:textId="77777777" w:rsidR="00B80A1E" w:rsidRPr="004940A9" w:rsidRDefault="00B80A1E" w:rsidP="001F530F">
            <w:pPr>
              <w:pStyle w:val="Flietext"/>
              <w:spacing w:before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- </w:t>
            </w:r>
            <w:r w:rsidRPr="004940A9">
              <w:rPr>
                <w:lang w:val="de-DE"/>
              </w:rPr>
              <w:t>Abstimmung über Beispiele, dann theoretischer Input (Huber et al.)</w:t>
            </w:r>
          </w:p>
        </w:tc>
      </w:tr>
      <w:tr w:rsidR="00B80A1E" w:rsidRPr="004940A9" w14:paraId="0DB730A9" w14:textId="77777777" w:rsidTr="00B80A1E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0" w:type="dxa"/>
          </w:tcPr>
          <w:p w14:paraId="28CB6D29" w14:textId="77777777" w:rsidR="00B80A1E" w:rsidRPr="004940A9" w:rsidRDefault="00B80A1E" w:rsidP="001F530F">
            <w:pPr>
              <w:pStyle w:val="Flietext"/>
              <w:spacing w:before="40"/>
              <w:jc w:val="left"/>
            </w:pPr>
            <w:r w:rsidRPr="004940A9">
              <w:lastRenderedPageBreak/>
              <w:t>5.   Bewertungskriterien</w:t>
            </w:r>
          </w:p>
        </w:tc>
        <w:tc>
          <w:tcPr>
            <w:tcW w:w="1342" w:type="dxa"/>
          </w:tcPr>
          <w:p w14:paraId="1F279809" w14:textId="77777777" w:rsidR="00B80A1E" w:rsidRPr="004940A9" w:rsidRDefault="00B80A1E" w:rsidP="001F530F">
            <w:pPr>
              <w:pStyle w:val="Flietext"/>
              <w:spacing w:before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40A9">
              <w:t xml:space="preserve">10 Min. </w:t>
            </w:r>
          </w:p>
        </w:tc>
        <w:tc>
          <w:tcPr>
            <w:tcW w:w="2591" w:type="dxa"/>
          </w:tcPr>
          <w:p w14:paraId="214E230C" w14:textId="77777777" w:rsidR="00B80A1E" w:rsidRPr="004940A9" w:rsidRDefault="00B80A1E" w:rsidP="001F530F">
            <w:pPr>
              <w:pStyle w:val="Flietext"/>
              <w:spacing w:before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72" w:type="dxa"/>
          </w:tcPr>
          <w:p w14:paraId="4DA35315" w14:textId="77777777" w:rsidR="00B80A1E" w:rsidRPr="004940A9" w:rsidRDefault="00B80A1E" w:rsidP="001F530F">
            <w:pPr>
              <w:pStyle w:val="Flietext"/>
              <w:spacing w:before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0A1E" w:rsidRPr="004940A9" w14:paraId="4322ECFF" w14:textId="77777777" w:rsidTr="00B80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0" w:type="dxa"/>
          </w:tcPr>
          <w:p w14:paraId="47D289AD" w14:textId="77777777" w:rsidR="00B80A1E" w:rsidRPr="004940A9" w:rsidRDefault="00B80A1E" w:rsidP="001F530F">
            <w:pPr>
              <w:pStyle w:val="Flietext"/>
              <w:spacing w:before="40"/>
              <w:jc w:val="left"/>
              <w:rPr>
                <w:lang w:val="de-DE"/>
              </w:rPr>
            </w:pPr>
            <w:r w:rsidRPr="004940A9">
              <w:rPr>
                <w:lang w:val="de-DE"/>
              </w:rPr>
              <w:t xml:space="preserve">6.   Betreuungsstrategien des </w:t>
            </w:r>
          </w:p>
          <w:p w14:paraId="72F89A38" w14:textId="77777777" w:rsidR="00B80A1E" w:rsidRPr="004940A9" w:rsidRDefault="00B80A1E" w:rsidP="001F530F">
            <w:pPr>
              <w:pStyle w:val="Flietext"/>
              <w:spacing w:before="40"/>
              <w:jc w:val="left"/>
              <w:rPr>
                <w:lang w:val="de-DE"/>
              </w:rPr>
            </w:pPr>
            <w:r w:rsidRPr="004940A9">
              <w:rPr>
                <w:lang w:val="de-DE"/>
              </w:rPr>
              <w:t xml:space="preserve">      Schüler*innenkollegs</w:t>
            </w:r>
          </w:p>
        </w:tc>
        <w:tc>
          <w:tcPr>
            <w:tcW w:w="1342" w:type="dxa"/>
          </w:tcPr>
          <w:p w14:paraId="46415785" w14:textId="77777777" w:rsidR="00B80A1E" w:rsidRPr="004940A9" w:rsidRDefault="00B80A1E" w:rsidP="001F530F">
            <w:pPr>
              <w:pStyle w:val="Flietext"/>
              <w:spacing w:before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40A9">
              <w:t>30 Min.</w:t>
            </w:r>
          </w:p>
        </w:tc>
        <w:tc>
          <w:tcPr>
            <w:tcW w:w="2591" w:type="dxa"/>
          </w:tcPr>
          <w:p w14:paraId="240E3D60" w14:textId="163723A0" w:rsidR="00B80A1E" w:rsidRPr="004940A9" w:rsidRDefault="00B80A1E" w:rsidP="001F530F">
            <w:pPr>
              <w:pStyle w:val="Flietext"/>
              <w:spacing w:before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- Handout mit Erklärungen</w:t>
            </w:r>
          </w:p>
          <w:p w14:paraId="51555EF8" w14:textId="77777777" w:rsidR="00B80A1E" w:rsidRPr="004940A9" w:rsidRDefault="00B80A1E" w:rsidP="001F530F">
            <w:pPr>
              <w:pStyle w:val="Flietext"/>
              <w:numPr>
                <w:ilvl w:val="0"/>
                <w:numId w:val="1"/>
              </w:numPr>
              <w:spacing w:before="40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de-DE"/>
              </w:rPr>
              <w:t xml:space="preserve">- </w:t>
            </w:r>
            <w:r w:rsidRPr="004940A9">
              <w:t>Handout zum Mitnehmen</w:t>
            </w:r>
          </w:p>
        </w:tc>
        <w:tc>
          <w:tcPr>
            <w:tcW w:w="5772" w:type="dxa"/>
          </w:tcPr>
          <w:p w14:paraId="53293ACA" w14:textId="77777777" w:rsidR="00B80A1E" w:rsidRPr="004940A9" w:rsidRDefault="00B80A1E" w:rsidP="001F530F">
            <w:pPr>
              <w:pStyle w:val="Flietext"/>
              <w:spacing w:before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- </w:t>
            </w:r>
            <w:r w:rsidRPr="004940A9">
              <w:rPr>
                <w:lang w:val="de-DE"/>
              </w:rPr>
              <w:t xml:space="preserve">Anhand der Lösungsstrategien aus 4. soll eine Methodik abgeleitet werden, die </w:t>
            </w:r>
            <w:r>
              <w:rPr>
                <w:lang w:val="de-DE"/>
              </w:rPr>
              <w:t>es ermöglicht</w:t>
            </w:r>
            <w:r w:rsidRPr="004940A9">
              <w:rPr>
                <w:lang w:val="de-DE"/>
              </w:rPr>
              <w:t>, diese Lösungsstrategien auch im schulis</w:t>
            </w:r>
            <w:r>
              <w:rPr>
                <w:lang w:val="de-DE"/>
              </w:rPr>
              <w:t xml:space="preserve">chen Alltag nutzbar zu machen. </w:t>
            </w:r>
            <w:r w:rsidRPr="004940A9">
              <w:sym w:font="Wingdings" w:char="F0E0"/>
            </w:r>
            <w:r w:rsidRPr="004940A9">
              <w:rPr>
                <w:lang w:val="de-DE"/>
              </w:rPr>
              <w:t xml:space="preserve"> Fokus auf Verknüpfungen Termine </w:t>
            </w:r>
            <w:r w:rsidRPr="004940A9">
              <w:sym w:font="Wingdings" w:char="F0E0"/>
            </w:r>
            <w:r w:rsidRPr="004940A9">
              <w:rPr>
                <w:lang w:val="de-DE"/>
              </w:rPr>
              <w:t xml:space="preserve"> vorher zu bearbeitende Aufgaben legen</w:t>
            </w:r>
          </w:p>
          <w:p w14:paraId="6FC14A65" w14:textId="77777777" w:rsidR="00B80A1E" w:rsidRPr="004940A9" w:rsidRDefault="00B80A1E" w:rsidP="001F530F">
            <w:pPr>
              <w:pStyle w:val="Flietext"/>
              <w:spacing w:before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- </w:t>
            </w:r>
            <w:r w:rsidRPr="004940A9">
              <w:rPr>
                <w:lang w:val="de-DE"/>
              </w:rPr>
              <w:t xml:space="preserve">Handout zum Mitnehmen </w:t>
            </w:r>
            <w:r>
              <w:rPr>
                <w:lang w:val="de-DE"/>
              </w:rPr>
              <w:t xml:space="preserve">wird </w:t>
            </w:r>
            <w:r w:rsidRPr="004940A9">
              <w:rPr>
                <w:lang w:val="de-DE"/>
              </w:rPr>
              <w:t>verteilt.</w:t>
            </w:r>
            <w:r w:rsidRPr="004940A9">
              <w:rPr>
                <w:lang w:val="de-DE"/>
              </w:rPr>
              <w:br/>
            </w:r>
            <w:r w:rsidRPr="004940A9">
              <w:sym w:font="Wingdings" w:char="F0E0"/>
            </w:r>
            <w:r w:rsidRPr="004940A9">
              <w:rPr>
                <w:lang w:val="de-DE"/>
              </w:rPr>
              <w:t xml:space="preserve"> </w:t>
            </w:r>
            <w:r>
              <w:rPr>
                <w:lang w:val="de-DE"/>
              </w:rPr>
              <w:t>Zeit für Fragen einplanen</w:t>
            </w:r>
            <w:r w:rsidRPr="004940A9">
              <w:rPr>
                <w:lang w:val="de-DE"/>
              </w:rPr>
              <w:t xml:space="preserve"> </w:t>
            </w:r>
          </w:p>
          <w:p w14:paraId="654FFDEC" w14:textId="77777777" w:rsidR="00B80A1E" w:rsidRDefault="00B80A1E" w:rsidP="001F530F">
            <w:pPr>
              <w:pStyle w:val="Flietext"/>
              <w:spacing w:before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Arbeit mit dem Handout </w:t>
            </w:r>
          </w:p>
          <w:p w14:paraId="48CD430A" w14:textId="77777777" w:rsidR="00B80A1E" w:rsidRDefault="00B80A1E" w:rsidP="001F530F">
            <w:pPr>
              <w:pStyle w:val="Flietext"/>
              <w:spacing w:before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4940A9">
              <w:rPr>
                <w:lang w:val="de-DE"/>
              </w:rPr>
              <w:t>- grundlegenden Aufbau erklären (Handout ohne A</w:t>
            </w:r>
            <w:r>
              <w:rPr>
                <w:lang w:val="de-DE"/>
              </w:rPr>
              <w:t>nmerkungen)</w:t>
            </w:r>
          </w:p>
          <w:p w14:paraId="0591BD97" w14:textId="77777777" w:rsidR="00B80A1E" w:rsidRPr="004940A9" w:rsidRDefault="00B80A1E" w:rsidP="001F530F">
            <w:pPr>
              <w:pStyle w:val="Flietext"/>
              <w:spacing w:before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- in</w:t>
            </w:r>
            <w:r w:rsidRPr="004940A9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Einzelarbeit die Anmerkungen betrachten &amp; </w:t>
            </w:r>
            <w:r w:rsidRPr="004940A9">
              <w:rPr>
                <w:lang w:val="de-DE"/>
              </w:rPr>
              <w:t xml:space="preserve">markieren </w:t>
            </w:r>
            <w:r w:rsidRPr="004940A9">
              <w:sym w:font="Wingdings" w:char="F0E0"/>
            </w:r>
            <w:r w:rsidRPr="004940A9">
              <w:rPr>
                <w:lang w:val="de-DE"/>
              </w:rPr>
              <w:t xml:space="preserve"> „Wie schätzen Sie die Umsetzbarkeit der Betreuung</w:t>
            </w:r>
            <w:r>
              <w:rPr>
                <w:lang w:val="de-DE"/>
              </w:rPr>
              <w:t>sstrategien ein? Begründen Sie Ih</w:t>
            </w:r>
            <w:r w:rsidRPr="004940A9">
              <w:rPr>
                <w:lang w:val="de-DE"/>
              </w:rPr>
              <w:t>r Urteil.“</w:t>
            </w:r>
          </w:p>
        </w:tc>
      </w:tr>
      <w:tr w:rsidR="00B80A1E" w:rsidRPr="004940A9" w14:paraId="319313BF" w14:textId="77777777" w:rsidTr="00B80A1E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0" w:type="dxa"/>
          </w:tcPr>
          <w:p w14:paraId="2DEAD3BF" w14:textId="77777777" w:rsidR="00B80A1E" w:rsidRPr="004940A9" w:rsidRDefault="00B80A1E" w:rsidP="001F530F">
            <w:pPr>
              <w:pStyle w:val="Flietext"/>
              <w:spacing w:before="40"/>
              <w:jc w:val="left"/>
            </w:pPr>
            <w:r w:rsidRPr="004940A9">
              <w:t>7. Schlusswort</w:t>
            </w:r>
          </w:p>
        </w:tc>
        <w:tc>
          <w:tcPr>
            <w:tcW w:w="1342" w:type="dxa"/>
          </w:tcPr>
          <w:p w14:paraId="24CA0973" w14:textId="77777777" w:rsidR="00B80A1E" w:rsidRPr="004940A9" w:rsidRDefault="00B80A1E" w:rsidP="001F530F">
            <w:pPr>
              <w:pStyle w:val="Flietext"/>
              <w:spacing w:before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40A9">
              <w:t xml:space="preserve">10-15 Min </w:t>
            </w:r>
          </w:p>
        </w:tc>
        <w:tc>
          <w:tcPr>
            <w:tcW w:w="2591" w:type="dxa"/>
          </w:tcPr>
          <w:p w14:paraId="2BFAEDA7" w14:textId="77777777" w:rsidR="00B80A1E" w:rsidRPr="004940A9" w:rsidRDefault="00B80A1E" w:rsidP="001F530F">
            <w:pPr>
              <w:pStyle w:val="Flietext"/>
              <w:numPr>
                <w:ilvl w:val="0"/>
                <w:numId w:val="1"/>
              </w:numPr>
              <w:spacing w:before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40A9">
              <w:t>Evaluationsbogen</w:t>
            </w:r>
          </w:p>
        </w:tc>
        <w:tc>
          <w:tcPr>
            <w:tcW w:w="5772" w:type="dxa"/>
          </w:tcPr>
          <w:p w14:paraId="547BEF2A" w14:textId="77777777" w:rsidR="00B80A1E" w:rsidRPr="004940A9" w:rsidRDefault="00B80A1E" w:rsidP="001F530F">
            <w:pPr>
              <w:pStyle w:val="Flietext"/>
              <w:numPr>
                <w:ilvl w:val="0"/>
                <w:numId w:val="2"/>
              </w:numPr>
              <w:spacing w:before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40A9">
              <w:t>Evaluation, Grimmangebot, Verabschiedung</w:t>
            </w:r>
          </w:p>
        </w:tc>
      </w:tr>
    </w:tbl>
    <w:p w14:paraId="72695908" w14:textId="77777777" w:rsidR="00FC7000" w:rsidRPr="005B5D94" w:rsidRDefault="00FC7000" w:rsidP="00036E61">
      <w:pPr>
        <w:pStyle w:val="Flietext"/>
        <w:rPr>
          <w:lang w:val="de-DE"/>
        </w:rPr>
      </w:pPr>
    </w:p>
    <w:sectPr w:rsidR="00FC7000" w:rsidRPr="005B5D94" w:rsidSect="00A92B3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7" w:h="11905" w:orient="landscape"/>
      <w:pgMar w:top="1134" w:right="1985" w:bottom="1134" w:left="2268" w:header="709" w:footer="0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899F7" w16cex:dateUtc="2020-12-07T11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A53CABC" w16cid:durableId="237899F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23D5C0" w14:textId="77777777" w:rsidR="00E16FE9" w:rsidRDefault="00E16FE9" w:rsidP="00B47906">
      <w:r>
        <w:separator/>
      </w:r>
    </w:p>
    <w:p w14:paraId="41CC10B3" w14:textId="77777777" w:rsidR="00E16FE9" w:rsidRDefault="00E16FE9"/>
    <w:p w14:paraId="4CA976B9" w14:textId="77777777" w:rsidR="00E16FE9" w:rsidRDefault="00E16FE9" w:rsidP="00EF48FB"/>
    <w:p w14:paraId="1C3C6CED" w14:textId="77777777" w:rsidR="00E16FE9" w:rsidRDefault="00E16FE9"/>
  </w:endnote>
  <w:endnote w:type="continuationSeparator" w:id="0">
    <w:p w14:paraId="03926B50" w14:textId="77777777" w:rsidR="00E16FE9" w:rsidRDefault="00E16FE9" w:rsidP="00B47906">
      <w:r>
        <w:continuationSeparator/>
      </w:r>
    </w:p>
    <w:p w14:paraId="232B95AF" w14:textId="77777777" w:rsidR="00E16FE9" w:rsidRDefault="00E16FE9"/>
    <w:p w14:paraId="5A1A2833" w14:textId="77777777" w:rsidR="00E16FE9" w:rsidRDefault="00E16FE9" w:rsidP="00EF48FB"/>
    <w:p w14:paraId="38850D43" w14:textId="77777777" w:rsidR="00E16FE9" w:rsidRDefault="00E16F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U Scala Sans">
    <w:altName w:val="Calibri"/>
    <w:charset w:val="00"/>
    <w:family w:val="swiss"/>
    <w:pitch w:val="variable"/>
    <w:sig w:usb0="800000AF" w:usb1="0000004A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eitenzahl"/>
      </w:rPr>
      <w:id w:val="-1572496112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34BB1258" w14:textId="77777777" w:rsidR="00455ECD" w:rsidRDefault="00455ECD" w:rsidP="00DA3A1A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7BB8460" w14:textId="77777777" w:rsidR="00455ECD" w:rsidRDefault="00455ECD">
    <w:pPr>
      <w:pStyle w:val="Fuzeile"/>
    </w:pPr>
  </w:p>
  <w:p w14:paraId="3FD21883" w14:textId="77777777" w:rsidR="0092546D" w:rsidRDefault="0092546D"/>
  <w:p w14:paraId="7A0337EC" w14:textId="77777777" w:rsidR="0092546D" w:rsidRDefault="0092546D" w:rsidP="00EF48FB"/>
  <w:p w14:paraId="68854CDF" w14:textId="77777777" w:rsidR="00564BFE" w:rsidRDefault="00564BF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DB8A9" w14:textId="77777777" w:rsidR="00E5499E" w:rsidRDefault="00E5499E" w:rsidP="0010546F">
    <w:pPr>
      <w:pStyle w:val="Fuzeile"/>
      <w:tabs>
        <w:tab w:val="clear" w:pos="4536"/>
        <w:tab w:val="clear" w:pos="9072"/>
        <w:tab w:val="left" w:pos="6072"/>
      </w:tabs>
      <w:ind w:left="-1134"/>
      <w:jc w:val="both"/>
      <w:rPr>
        <w:rFonts w:ascii="Verdana" w:hAnsi="Verdana"/>
        <w:sz w:val="16"/>
        <w:szCs w:val="16"/>
      </w:rPr>
    </w:pPr>
    <w:r w:rsidRPr="00E5499E">
      <w:rPr>
        <w:rStyle w:val="Seitenzahl"/>
        <w:rFonts w:ascii="Verdana" w:hAnsi="Verdana"/>
        <w:sz w:val="16"/>
        <w:szCs w:val="16"/>
      </w:rPr>
      <w:t xml:space="preserve">Seite </w:t>
    </w:r>
    <w:r w:rsidRPr="00E5499E">
      <w:rPr>
        <w:rStyle w:val="Seitenzahl"/>
        <w:rFonts w:ascii="Verdana" w:hAnsi="Verdana"/>
        <w:sz w:val="16"/>
        <w:szCs w:val="16"/>
      </w:rPr>
      <w:fldChar w:fldCharType="begin"/>
    </w:r>
    <w:r w:rsidRPr="00E5499E">
      <w:rPr>
        <w:rStyle w:val="Seitenzahl"/>
        <w:rFonts w:ascii="Verdana" w:hAnsi="Verdana"/>
        <w:sz w:val="16"/>
        <w:szCs w:val="16"/>
      </w:rPr>
      <w:instrText xml:space="preserve"> PAGE </w:instrText>
    </w:r>
    <w:r w:rsidRPr="00E5499E">
      <w:rPr>
        <w:rStyle w:val="Seitenzahl"/>
        <w:rFonts w:ascii="Verdana" w:hAnsi="Verdana"/>
        <w:sz w:val="16"/>
        <w:szCs w:val="16"/>
      </w:rPr>
      <w:fldChar w:fldCharType="separate"/>
    </w:r>
    <w:r w:rsidR="001F530F">
      <w:rPr>
        <w:rStyle w:val="Seitenzahl"/>
        <w:rFonts w:ascii="Verdana" w:hAnsi="Verdana"/>
        <w:noProof/>
        <w:sz w:val="16"/>
        <w:szCs w:val="16"/>
      </w:rPr>
      <w:t>4</w:t>
    </w:r>
    <w:r w:rsidRPr="00E5499E">
      <w:rPr>
        <w:rStyle w:val="Seitenzahl"/>
        <w:rFonts w:ascii="Verdana" w:hAnsi="Verdana"/>
        <w:sz w:val="16"/>
        <w:szCs w:val="16"/>
      </w:rPr>
      <w:fldChar w:fldCharType="end"/>
    </w:r>
    <w:r w:rsidRPr="00E5499E">
      <w:rPr>
        <w:rStyle w:val="Seitenzahl"/>
        <w:rFonts w:ascii="Verdana" w:hAnsi="Verdana"/>
        <w:sz w:val="16"/>
        <w:szCs w:val="16"/>
      </w:rPr>
      <w:t xml:space="preserve"> von </w:t>
    </w:r>
    <w:r w:rsidRPr="00E5499E">
      <w:rPr>
        <w:rStyle w:val="Seitenzahl"/>
        <w:rFonts w:ascii="Verdana" w:hAnsi="Verdana"/>
        <w:sz w:val="16"/>
        <w:szCs w:val="16"/>
      </w:rPr>
      <w:fldChar w:fldCharType="begin"/>
    </w:r>
    <w:r w:rsidRPr="00E5499E">
      <w:rPr>
        <w:rStyle w:val="Seitenzahl"/>
        <w:rFonts w:ascii="Verdana" w:hAnsi="Verdana"/>
        <w:sz w:val="16"/>
        <w:szCs w:val="16"/>
      </w:rPr>
      <w:instrText xml:space="preserve"> NUMPAGES </w:instrText>
    </w:r>
    <w:r w:rsidRPr="00E5499E">
      <w:rPr>
        <w:rStyle w:val="Seitenzahl"/>
        <w:rFonts w:ascii="Verdana" w:hAnsi="Verdana"/>
        <w:sz w:val="16"/>
        <w:szCs w:val="16"/>
      </w:rPr>
      <w:fldChar w:fldCharType="separate"/>
    </w:r>
    <w:r w:rsidR="001F530F">
      <w:rPr>
        <w:rStyle w:val="Seitenzahl"/>
        <w:rFonts w:ascii="Verdana" w:hAnsi="Verdana"/>
        <w:noProof/>
        <w:sz w:val="16"/>
        <w:szCs w:val="16"/>
      </w:rPr>
      <w:t>4</w:t>
    </w:r>
    <w:r w:rsidRPr="00E5499E">
      <w:rPr>
        <w:rStyle w:val="Seitenzahl"/>
        <w:rFonts w:ascii="Verdana" w:hAnsi="Verdana"/>
        <w:sz w:val="16"/>
        <w:szCs w:val="16"/>
      </w:rPr>
      <w:fldChar w:fldCharType="end"/>
    </w:r>
    <w:r w:rsidR="00480DFD" w:rsidRPr="00E5499E">
      <w:rPr>
        <w:rFonts w:ascii="Verdana" w:hAnsi="Verdana"/>
        <w:sz w:val="16"/>
        <w:szCs w:val="16"/>
      </w:rPr>
      <w:t xml:space="preserve"> </w:t>
    </w:r>
  </w:p>
  <w:p w14:paraId="65A1DB6C" w14:textId="77777777" w:rsidR="00405C47" w:rsidRPr="00E5499E" w:rsidRDefault="00480DFD" w:rsidP="00455ECD">
    <w:pPr>
      <w:pStyle w:val="Fuzeile"/>
      <w:tabs>
        <w:tab w:val="clear" w:pos="4536"/>
        <w:tab w:val="clear" w:pos="9072"/>
        <w:tab w:val="left" w:pos="6072"/>
      </w:tabs>
      <w:jc w:val="both"/>
      <w:rPr>
        <w:rFonts w:ascii="Verdana" w:hAnsi="Verdana"/>
        <w:sz w:val="16"/>
        <w:szCs w:val="16"/>
      </w:rPr>
    </w:pPr>
    <w:r w:rsidRPr="00E5499E">
      <w:rPr>
        <w:rFonts w:ascii="Verdana" w:hAnsi="Verdana"/>
        <w:sz w:val="16"/>
        <w:szCs w:val="16"/>
      </w:rPr>
      <w:tab/>
    </w:r>
    <w:r w:rsidRPr="00E5499E">
      <w:rPr>
        <w:rFonts w:ascii="Verdana" w:hAnsi="Verdana"/>
        <w:noProof/>
        <w:sz w:val="16"/>
        <w:szCs w:val="16"/>
        <w:lang w:eastAsia="de-DE"/>
      </w:rPr>
      <w:drawing>
        <wp:anchor distT="0" distB="0" distL="114300" distR="114300" simplePos="0" relativeHeight="251662336" behindDoc="0" locked="1" layoutInCell="1" allowOverlap="1" wp14:anchorId="266C88B8" wp14:editId="2CC5B19E">
          <wp:simplePos x="0" y="0"/>
          <wp:positionH relativeFrom="page">
            <wp:posOffset>6101080</wp:posOffset>
          </wp:positionH>
          <wp:positionV relativeFrom="page">
            <wp:posOffset>9827260</wp:posOffset>
          </wp:positionV>
          <wp:extent cx="715645" cy="330835"/>
          <wp:effectExtent l="0" t="0" r="0" b="0"/>
          <wp:wrapNone/>
          <wp:docPr id="40" name="Grafi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SE-Keyvisual_blau_3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645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6BA8A3" w14:textId="77777777" w:rsidR="0092546D" w:rsidRDefault="0092546D"/>
  <w:p w14:paraId="763125FD" w14:textId="77777777" w:rsidR="0092546D" w:rsidRDefault="0092546D" w:rsidP="00EF48FB"/>
  <w:p w14:paraId="568B64A1" w14:textId="77777777" w:rsidR="00564BFE" w:rsidRDefault="00564BF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5D4B7" w14:textId="77777777" w:rsidR="00455ECD" w:rsidRDefault="0010546F" w:rsidP="00455ECD">
    <w:pPr>
      <w:pStyle w:val="Fuzeile"/>
      <w:ind w:firstLine="360"/>
    </w:pPr>
    <w:r w:rsidRPr="0010546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0528" behindDoc="1" locked="1" layoutInCell="1" allowOverlap="1" wp14:anchorId="3BB20ECD" wp14:editId="38EEB533">
              <wp:simplePos x="0" y="0"/>
              <wp:positionH relativeFrom="page">
                <wp:posOffset>589280</wp:posOffset>
              </wp:positionH>
              <wp:positionV relativeFrom="page">
                <wp:posOffset>6494780</wp:posOffset>
              </wp:positionV>
              <wp:extent cx="9642475" cy="648335"/>
              <wp:effectExtent l="0" t="0" r="0" b="0"/>
              <wp:wrapNone/>
              <wp:docPr id="2" name="Textfeld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9642475" cy="648335"/>
                      </a:xfrm>
                      <a:prstGeom prst="rect">
                        <a:avLst/>
                      </a:prstGeom>
                      <a:solidFill>
                        <a:srgbClr val="CCD4E8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26FB97C" w14:textId="77777777" w:rsidR="0010546F" w:rsidRPr="0080268D" w:rsidRDefault="0010546F" w:rsidP="0010546F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textAlignment w:val="center"/>
                            <w:rPr>
                              <w:rFonts w:ascii="Verdana" w:hAnsi="Verdana" w:cs="HU Scala Sans"/>
                              <w:b/>
                              <w:bCs/>
                              <w:color w:val="003366"/>
                              <w:sz w:val="15"/>
                              <w:szCs w:val="15"/>
                            </w:rPr>
                          </w:pPr>
                          <w:r w:rsidRPr="0080268D">
                            <w:rPr>
                              <w:rFonts w:ascii="Verdana" w:hAnsi="Verdana" w:cs="HU Scala Sans"/>
                              <w:b/>
                              <w:bCs/>
                              <w:color w:val="003366"/>
                              <w:sz w:val="15"/>
                              <w:szCs w:val="15"/>
                            </w:rPr>
                            <w:t>Professional School of Education (PSE)</w:t>
                          </w:r>
                          <w:r>
                            <w:rPr>
                              <w:rFonts w:ascii="Verdana" w:hAnsi="Verdana" w:cs="HU Scala Sans"/>
                              <w:b/>
                              <w:bCs/>
                              <w:color w:val="003366"/>
                              <w:sz w:val="15"/>
                              <w:szCs w:val="15"/>
                            </w:rPr>
                            <w:t xml:space="preserve"> Humboldt-Universität zu Berlin</w:t>
                          </w:r>
                        </w:p>
                        <w:p w14:paraId="232B99B3" w14:textId="77777777" w:rsidR="0010546F" w:rsidRDefault="0010546F" w:rsidP="0010546F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textAlignment w:val="center"/>
                            <w:rPr>
                              <w:rFonts w:ascii="Verdana" w:hAnsi="Verdana" w:cs="HU Scala Sans"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Verdana" w:hAnsi="Verdana" w:cs="HU Scala Sans"/>
                              <w:color w:val="000000" w:themeColor="text1"/>
                              <w:sz w:val="15"/>
                              <w:szCs w:val="15"/>
                            </w:rPr>
                            <w:t xml:space="preserve">Projekt Übergänge | Teilprojekt </w:t>
                          </w:r>
                          <w:r w:rsidRPr="00F21174">
                            <w:rPr>
                              <w:rFonts w:ascii="Verdana" w:hAnsi="Verdana" w:cs="HU Scala Sans"/>
                              <w:color w:val="000000" w:themeColor="text1"/>
                              <w:sz w:val="15"/>
                              <w:szCs w:val="15"/>
                            </w:rPr>
                            <w:t>Humboldt-Schüler*innenkolleg</w:t>
                          </w:r>
                        </w:p>
                        <w:p w14:paraId="5AB41EB9" w14:textId="77777777" w:rsidR="0010546F" w:rsidRDefault="0010546F" w:rsidP="0010546F">
                          <w:pPr>
                            <w:autoSpaceDE w:val="0"/>
                            <w:autoSpaceDN w:val="0"/>
                            <w:adjustRightInd w:val="0"/>
                            <w:spacing w:line="276" w:lineRule="auto"/>
                            <w:textAlignment w:val="center"/>
                            <w:rPr>
                              <w:rFonts w:ascii="Verdana" w:hAnsi="Verdana" w:cs="HU Scala Sans"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80268D">
                            <w:rPr>
                              <w:rFonts w:ascii="Verdana" w:hAnsi="Verdana" w:cs="HU Scala Sans"/>
                              <w:color w:val="000000" w:themeColor="text1"/>
                              <w:sz w:val="15"/>
                              <w:szCs w:val="15"/>
                            </w:rPr>
                            <w:t>Sitz: Hau</w:t>
                          </w:r>
                          <w:r>
                            <w:rPr>
                              <w:rFonts w:ascii="Verdana" w:hAnsi="Verdana" w:cs="HU Scala Sans"/>
                              <w:color w:val="000000" w:themeColor="text1"/>
                              <w:sz w:val="15"/>
                              <w:szCs w:val="15"/>
                            </w:rPr>
                            <w:t xml:space="preserve">svogteiplatz 5-7, 10117 Berlin | </w:t>
                          </w:r>
                          <w:r w:rsidRPr="0080268D">
                            <w:rPr>
                              <w:rFonts w:ascii="Verdana" w:hAnsi="Verdana" w:cs="HU Scala Sans"/>
                              <w:color w:val="000000" w:themeColor="text1"/>
                              <w:sz w:val="15"/>
                              <w:szCs w:val="15"/>
                            </w:rPr>
                            <w:t>pse.hu-berlin.de</w:t>
                          </w:r>
                        </w:p>
                        <w:p w14:paraId="4B0B8FF9" w14:textId="77777777" w:rsidR="0010546F" w:rsidRPr="0080268D" w:rsidRDefault="0010546F" w:rsidP="0010546F">
                          <w:pPr>
                            <w:spacing w:line="276" w:lineRule="auto"/>
                            <w:rPr>
                              <w:rFonts w:ascii="Verdana" w:hAnsi="Verdana"/>
                              <w:color w:val="000000" w:themeColor="text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54000" rIns="90000" bIns="54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BC7A90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left:0;text-align:left;margin-left:46.4pt;margin-top:511.4pt;width:759.25pt;height:51.0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" fillcolor="#ccd4e8" stroked="f" strokeweight=".5pt">
              <v:path arrowok="t"/>
              <o:lock v:ext="edit" aspectratio="t"/>
              <v:textbox inset=",1.5mm,2.5mm,1.5mm">
                <w:txbxContent>
                  <w:p w:rsidR="0010546F" w:rsidRPr="0080268D" w:rsidRDefault="0010546F" w:rsidP="0010546F">
                    <w:pPr>
                      <w:autoSpaceDE w:val="0"/>
                      <w:autoSpaceDN w:val="0"/>
                      <w:adjustRightInd w:val="0"/>
                      <w:spacing w:line="360" w:lineRule="auto"/>
                      <w:textAlignment w:val="center"/>
                      <w:rPr>
                        <w:rFonts w:ascii="Verdana" w:hAnsi="Verdana" w:cs="HU Scala Sans"/>
                        <w:b/>
                        <w:bCs/>
                        <w:color w:val="003366"/>
                        <w:sz w:val="15"/>
                        <w:szCs w:val="15"/>
                      </w:rPr>
                    </w:pPr>
                    <w:r w:rsidRPr="0080268D">
                      <w:rPr>
                        <w:rFonts w:ascii="Verdana" w:hAnsi="Verdana" w:cs="HU Scala Sans"/>
                        <w:b/>
                        <w:bCs/>
                        <w:color w:val="003366"/>
                        <w:sz w:val="15"/>
                        <w:szCs w:val="15"/>
                      </w:rPr>
                      <w:t xml:space="preserve">Professional School </w:t>
                    </w:r>
                    <w:proofErr w:type="spellStart"/>
                    <w:r w:rsidRPr="0080268D">
                      <w:rPr>
                        <w:rFonts w:ascii="Verdana" w:hAnsi="Verdana" w:cs="HU Scala Sans"/>
                        <w:b/>
                        <w:bCs/>
                        <w:color w:val="003366"/>
                        <w:sz w:val="15"/>
                        <w:szCs w:val="15"/>
                      </w:rPr>
                      <w:t>of</w:t>
                    </w:r>
                    <w:proofErr w:type="spellEnd"/>
                    <w:r w:rsidRPr="0080268D">
                      <w:rPr>
                        <w:rFonts w:ascii="Verdana" w:hAnsi="Verdana" w:cs="HU Scala Sans"/>
                        <w:b/>
                        <w:bCs/>
                        <w:color w:val="003366"/>
                        <w:sz w:val="15"/>
                        <w:szCs w:val="15"/>
                      </w:rPr>
                      <w:t xml:space="preserve"> Education (PSE)</w:t>
                    </w:r>
                    <w:r>
                      <w:rPr>
                        <w:rFonts w:ascii="Verdana" w:hAnsi="Verdana" w:cs="HU Scala Sans"/>
                        <w:b/>
                        <w:bCs/>
                        <w:color w:val="003366"/>
                        <w:sz w:val="15"/>
                        <w:szCs w:val="15"/>
                      </w:rPr>
                      <w:t xml:space="preserve"> Humboldt-Universität zu Berlin</w:t>
                    </w:r>
                  </w:p>
                  <w:p w:rsidR="0010546F" w:rsidRDefault="0010546F" w:rsidP="0010546F">
                    <w:pPr>
                      <w:autoSpaceDE w:val="0"/>
                      <w:autoSpaceDN w:val="0"/>
                      <w:adjustRightInd w:val="0"/>
                      <w:spacing w:line="360" w:lineRule="auto"/>
                      <w:textAlignment w:val="center"/>
                      <w:rPr>
                        <w:rFonts w:ascii="Verdana" w:hAnsi="Verdana" w:cs="HU Scala Sans"/>
                        <w:color w:val="000000" w:themeColor="text1"/>
                        <w:sz w:val="15"/>
                        <w:szCs w:val="15"/>
                      </w:rPr>
                    </w:pPr>
                    <w:r>
                      <w:rPr>
                        <w:rFonts w:ascii="Verdana" w:hAnsi="Verdana" w:cs="HU Scala Sans"/>
                        <w:color w:val="000000" w:themeColor="text1"/>
                        <w:sz w:val="15"/>
                        <w:szCs w:val="15"/>
                      </w:rPr>
                      <w:t xml:space="preserve">Projekt Übergänge | Teilprojekt </w:t>
                    </w:r>
                    <w:r w:rsidRPr="00F21174">
                      <w:rPr>
                        <w:rFonts w:ascii="Verdana" w:hAnsi="Verdana" w:cs="HU Scala Sans"/>
                        <w:color w:val="000000" w:themeColor="text1"/>
                        <w:sz w:val="15"/>
                        <w:szCs w:val="15"/>
                      </w:rPr>
                      <w:t>Humboldt-Schüler*</w:t>
                    </w:r>
                    <w:proofErr w:type="spellStart"/>
                    <w:r w:rsidRPr="00F21174">
                      <w:rPr>
                        <w:rFonts w:ascii="Verdana" w:hAnsi="Verdana" w:cs="HU Scala Sans"/>
                        <w:color w:val="000000" w:themeColor="text1"/>
                        <w:sz w:val="15"/>
                        <w:szCs w:val="15"/>
                      </w:rPr>
                      <w:t>innenkolleg</w:t>
                    </w:r>
                    <w:proofErr w:type="spellEnd"/>
                  </w:p>
                  <w:p w:rsidR="0010546F" w:rsidRDefault="0010546F" w:rsidP="0010546F">
                    <w:pPr>
                      <w:autoSpaceDE w:val="0"/>
                      <w:autoSpaceDN w:val="0"/>
                      <w:adjustRightInd w:val="0"/>
                      <w:spacing w:line="276" w:lineRule="auto"/>
                      <w:textAlignment w:val="center"/>
                      <w:rPr>
                        <w:rFonts w:ascii="Verdana" w:hAnsi="Verdana" w:cs="HU Scala Sans"/>
                        <w:color w:val="000000" w:themeColor="text1"/>
                        <w:sz w:val="15"/>
                        <w:szCs w:val="15"/>
                      </w:rPr>
                    </w:pPr>
                    <w:r w:rsidRPr="0080268D">
                      <w:rPr>
                        <w:rFonts w:ascii="Verdana" w:hAnsi="Verdana" w:cs="HU Scala Sans"/>
                        <w:color w:val="000000" w:themeColor="text1"/>
                        <w:sz w:val="15"/>
                        <w:szCs w:val="15"/>
                      </w:rPr>
                      <w:t>Sitz: Hau</w:t>
                    </w:r>
                    <w:r>
                      <w:rPr>
                        <w:rFonts w:ascii="Verdana" w:hAnsi="Verdana" w:cs="HU Scala Sans"/>
                        <w:color w:val="000000" w:themeColor="text1"/>
                        <w:sz w:val="15"/>
                        <w:szCs w:val="15"/>
                      </w:rPr>
                      <w:t xml:space="preserve">svogteiplatz 5-7, 10117 Berlin | </w:t>
                    </w:r>
                    <w:r w:rsidRPr="0080268D">
                      <w:rPr>
                        <w:rFonts w:ascii="Verdana" w:hAnsi="Verdana" w:cs="HU Scala Sans"/>
                        <w:color w:val="000000" w:themeColor="text1"/>
                        <w:sz w:val="15"/>
                        <w:szCs w:val="15"/>
                      </w:rPr>
                      <w:t>pse.hu-berlin.de</w:t>
                    </w:r>
                  </w:p>
                  <w:p w:rsidR="0010546F" w:rsidRPr="0080268D" w:rsidRDefault="0010546F" w:rsidP="0010546F">
                    <w:pPr>
                      <w:spacing w:line="276" w:lineRule="auto"/>
                      <w:rPr>
                        <w:rFonts w:ascii="Verdana" w:hAnsi="Verdana"/>
                        <w:color w:val="000000" w:themeColor="text1"/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10546F">
      <w:rPr>
        <w:noProof/>
        <w:lang w:eastAsia="de-DE"/>
      </w:rPr>
      <w:drawing>
        <wp:anchor distT="0" distB="0" distL="114300" distR="114300" simplePos="0" relativeHeight="251671552" behindDoc="0" locked="1" layoutInCell="1" allowOverlap="1" wp14:anchorId="38AA407E" wp14:editId="7678E8E1">
          <wp:simplePos x="0" y="0"/>
          <wp:positionH relativeFrom="page">
            <wp:posOffset>9410065</wp:posOffset>
          </wp:positionH>
          <wp:positionV relativeFrom="page">
            <wp:posOffset>6679565</wp:posOffset>
          </wp:positionV>
          <wp:extent cx="715645" cy="330835"/>
          <wp:effectExtent l="0" t="0" r="0" b="0"/>
          <wp:wrapNone/>
          <wp:docPr id="42" name="Grafi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SE-Keyvisual_blau_3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645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5ECD" w:rsidRPr="00455EC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178AE80B" wp14:editId="46F49B7A">
              <wp:simplePos x="0" y="0"/>
              <wp:positionH relativeFrom="page">
                <wp:posOffset>594360</wp:posOffset>
              </wp:positionH>
              <wp:positionV relativeFrom="page">
                <wp:posOffset>9649460</wp:posOffset>
              </wp:positionV>
              <wp:extent cx="6426000" cy="648000"/>
              <wp:effectExtent l="0" t="0" r="635" b="0"/>
              <wp:wrapNone/>
              <wp:docPr id="4" name="Textfeld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6426000" cy="648000"/>
                      </a:xfrm>
                      <a:prstGeom prst="rect">
                        <a:avLst/>
                      </a:prstGeom>
                      <a:solidFill>
                        <a:srgbClr val="CCD4E8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65305D7" w14:textId="77777777" w:rsidR="007C3658" w:rsidRPr="0080268D" w:rsidRDefault="007C3658" w:rsidP="007C3658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textAlignment w:val="center"/>
                            <w:rPr>
                              <w:rFonts w:ascii="Verdana" w:hAnsi="Verdana" w:cs="HU Scala Sans"/>
                              <w:b/>
                              <w:bCs/>
                              <w:color w:val="003366"/>
                              <w:sz w:val="15"/>
                              <w:szCs w:val="15"/>
                            </w:rPr>
                          </w:pPr>
                          <w:r w:rsidRPr="0080268D">
                            <w:rPr>
                              <w:rFonts w:ascii="Verdana" w:hAnsi="Verdana" w:cs="HU Scala Sans"/>
                              <w:b/>
                              <w:bCs/>
                              <w:color w:val="003366"/>
                              <w:sz w:val="15"/>
                              <w:szCs w:val="15"/>
                            </w:rPr>
                            <w:t>Professional School of Education (PSE)</w:t>
                          </w:r>
                          <w:r>
                            <w:rPr>
                              <w:rFonts w:ascii="Verdana" w:hAnsi="Verdana" w:cs="HU Scala Sans"/>
                              <w:b/>
                              <w:bCs/>
                              <w:color w:val="003366"/>
                              <w:sz w:val="15"/>
                              <w:szCs w:val="15"/>
                            </w:rPr>
                            <w:t xml:space="preserve"> Humboldt-Universität zu Berlin</w:t>
                          </w:r>
                        </w:p>
                        <w:p w14:paraId="0A13D6E2" w14:textId="77777777" w:rsidR="007C3658" w:rsidRDefault="007C3658" w:rsidP="007C3658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textAlignment w:val="center"/>
                            <w:rPr>
                              <w:rFonts w:ascii="Verdana" w:hAnsi="Verdana" w:cs="HU Scala Sans"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Verdana" w:hAnsi="Verdana" w:cs="HU Scala Sans"/>
                              <w:color w:val="000000" w:themeColor="text1"/>
                              <w:sz w:val="15"/>
                              <w:szCs w:val="15"/>
                            </w:rPr>
                            <w:t xml:space="preserve">Projekt Übergänge | Teilprojekt </w:t>
                          </w:r>
                          <w:r w:rsidRPr="00F21174">
                            <w:rPr>
                              <w:rFonts w:ascii="Verdana" w:hAnsi="Verdana" w:cs="HU Scala Sans"/>
                              <w:color w:val="000000" w:themeColor="text1"/>
                              <w:sz w:val="15"/>
                              <w:szCs w:val="15"/>
                            </w:rPr>
                            <w:t>Humboldt-Schüler*innenkolleg</w:t>
                          </w:r>
                        </w:p>
                        <w:p w14:paraId="36276469" w14:textId="77777777" w:rsidR="007C3658" w:rsidRDefault="007C3658" w:rsidP="007C3658">
                          <w:pPr>
                            <w:autoSpaceDE w:val="0"/>
                            <w:autoSpaceDN w:val="0"/>
                            <w:adjustRightInd w:val="0"/>
                            <w:spacing w:line="276" w:lineRule="auto"/>
                            <w:textAlignment w:val="center"/>
                            <w:rPr>
                              <w:rFonts w:ascii="Verdana" w:hAnsi="Verdana" w:cs="HU Scala Sans"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80268D">
                            <w:rPr>
                              <w:rFonts w:ascii="Verdana" w:hAnsi="Verdana" w:cs="HU Scala Sans"/>
                              <w:color w:val="000000" w:themeColor="text1"/>
                              <w:sz w:val="15"/>
                              <w:szCs w:val="15"/>
                            </w:rPr>
                            <w:t>Sitz: Hau</w:t>
                          </w:r>
                          <w:r>
                            <w:rPr>
                              <w:rFonts w:ascii="Verdana" w:hAnsi="Verdana" w:cs="HU Scala Sans"/>
                              <w:color w:val="000000" w:themeColor="text1"/>
                              <w:sz w:val="15"/>
                              <w:szCs w:val="15"/>
                            </w:rPr>
                            <w:t xml:space="preserve">svogteiplatz 5-7, 10117 Berlin | </w:t>
                          </w:r>
                          <w:r w:rsidRPr="0080268D">
                            <w:rPr>
                              <w:rFonts w:ascii="Verdana" w:hAnsi="Verdana" w:cs="HU Scala Sans"/>
                              <w:color w:val="000000" w:themeColor="text1"/>
                              <w:sz w:val="15"/>
                              <w:szCs w:val="15"/>
                            </w:rPr>
                            <w:t>pse.hu-berlin.de</w:t>
                          </w:r>
                        </w:p>
                        <w:p w14:paraId="2043CE7D" w14:textId="77777777" w:rsidR="00455ECD" w:rsidRPr="0080268D" w:rsidRDefault="00455ECD" w:rsidP="0080268D">
                          <w:pPr>
                            <w:spacing w:line="276" w:lineRule="auto"/>
                            <w:rPr>
                              <w:rFonts w:ascii="Verdana" w:hAnsi="Verdana"/>
                              <w:color w:val="000000" w:themeColor="text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54000" rIns="90000" bIns="54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5A9AE1C" id="Textfeld 4" o:spid="_x0000_s1028" type="#_x0000_t202" style="position:absolute;left:0;text-align:left;margin-left:46.8pt;margin-top:759.8pt;width:506pt;height:5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" fillcolor="#ccd4e8" stroked="f" strokeweight=".5pt">
              <v:path arrowok="t"/>
              <o:lock v:ext="edit" aspectratio="t"/>
              <v:textbox inset=",1.5mm,2.5mm,1.5mm">
                <w:txbxContent>
                  <w:p w:rsidR="007C3658" w:rsidRPr="0080268D" w:rsidRDefault="007C3658" w:rsidP="007C3658">
                    <w:pPr>
                      <w:autoSpaceDE w:val="0"/>
                      <w:autoSpaceDN w:val="0"/>
                      <w:adjustRightInd w:val="0"/>
                      <w:spacing w:line="360" w:lineRule="auto"/>
                      <w:textAlignment w:val="center"/>
                      <w:rPr>
                        <w:rFonts w:ascii="Verdana" w:hAnsi="Verdana" w:cs="HU Scala Sans"/>
                        <w:b/>
                        <w:bCs/>
                        <w:color w:val="003366"/>
                        <w:sz w:val="15"/>
                        <w:szCs w:val="15"/>
                      </w:rPr>
                    </w:pPr>
                    <w:r w:rsidRPr="0080268D">
                      <w:rPr>
                        <w:rFonts w:ascii="Verdana" w:hAnsi="Verdana" w:cs="HU Scala Sans"/>
                        <w:b/>
                        <w:bCs/>
                        <w:color w:val="003366"/>
                        <w:sz w:val="15"/>
                        <w:szCs w:val="15"/>
                      </w:rPr>
                      <w:t xml:space="preserve">Professional School </w:t>
                    </w:r>
                    <w:proofErr w:type="spellStart"/>
                    <w:r w:rsidRPr="0080268D">
                      <w:rPr>
                        <w:rFonts w:ascii="Verdana" w:hAnsi="Verdana" w:cs="HU Scala Sans"/>
                        <w:b/>
                        <w:bCs/>
                        <w:color w:val="003366"/>
                        <w:sz w:val="15"/>
                        <w:szCs w:val="15"/>
                      </w:rPr>
                      <w:t>of</w:t>
                    </w:r>
                    <w:proofErr w:type="spellEnd"/>
                    <w:r w:rsidRPr="0080268D">
                      <w:rPr>
                        <w:rFonts w:ascii="Verdana" w:hAnsi="Verdana" w:cs="HU Scala Sans"/>
                        <w:b/>
                        <w:bCs/>
                        <w:color w:val="003366"/>
                        <w:sz w:val="15"/>
                        <w:szCs w:val="15"/>
                      </w:rPr>
                      <w:t xml:space="preserve"> Education (PSE)</w:t>
                    </w:r>
                    <w:r>
                      <w:rPr>
                        <w:rFonts w:ascii="Verdana" w:hAnsi="Verdana" w:cs="HU Scala Sans"/>
                        <w:b/>
                        <w:bCs/>
                        <w:color w:val="003366"/>
                        <w:sz w:val="15"/>
                        <w:szCs w:val="15"/>
                      </w:rPr>
                      <w:t xml:space="preserve"> Humboldt-Universität zu Berlin</w:t>
                    </w:r>
                  </w:p>
                  <w:p w:rsidR="007C3658" w:rsidRDefault="007C3658" w:rsidP="007C3658">
                    <w:pPr>
                      <w:autoSpaceDE w:val="0"/>
                      <w:autoSpaceDN w:val="0"/>
                      <w:adjustRightInd w:val="0"/>
                      <w:spacing w:line="360" w:lineRule="auto"/>
                      <w:textAlignment w:val="center"/>
                      <w:rPr>
                        <w:rFonts w:ascii="Verdana" w:hAnsi="Verdana" w:cs="HU Scala Sans"/>
                        <w:color w:val="000000" w:themeColor="text1"/>
                        <w:sz w:val="15"/>
                        <w:szCs w:val="15"/>
                      </w:rPr>
                    </w:pPr>
                    <w:r>
                      <w:rPr>
                        <w:rFonts w:ascii="Verdana" w:hAnsi="Verdana" w:cs="HU Scala Sans"/>
                        <w:color w:val="000000" w:themeColor="text1"/>
                        <w:sz w:val="15"/>
                        <w:szCs w:val="15"/>
                      </w:rPr>
                      <w:t xml:space="preserve">Projekt Übergänge | Teilprojekt </w:t>
                    </w:r>
                    <w:r w:rsidRPr="00F21174">
                      <w:rPr>
                        <w:rFonts w:ascii="Verdana" w:hAnsi="Verdana" w:cs="HU Scala Sans"/>
                        <w:color w:val="000000" w:themeColor="text1"/>
                        <w:sz w:val="15"/>
                        <w:szCs w:val="15"/>
                      </w:rPr>
                      <w:t>Humboldt-Schüler*</w:t>
                    </w:r>
                    <w:proofErr w:type="spellStart"/>
                    <w:r w:rsidRPr="00F21174">
                      <w:rPr>
                        <w:rFonts w:ascii="Verdana" w:hAnsi="Verdana" w:cs="HU Scala Sans"/>
                        <w:color w:val="000000" w:themeColor="text1"/>
                        <w:sz w:val="15"/>
                        <w:szCs w:val="15"/>
                      </w:rPr>
                      <w:t>innenkolleg</w:t>
                    </w:r>
                    <w:proofErr w:type="spellEnd"/>
                  </w:p>
                  <w:p w:rsidR="007C3658" w:rsidRDefault="007C3658" w:rsidP="007C3658">
                    <w:pPr>
                      <w:autoSpaceDE w:val="0"/>
                      <w:autoSpaceDN w:val="0"/>
                      <w:adjustRightInd w:val="0"/>
                      <w:spacing w:line="276" w:lineRule="auto"/>
                      <w:textAlignment w:val="center"/>
                      <w:rPr>
                        <w:rFonts w:ascii="Verdana" w:hAnsi="Verdana" w:cs="HU Scala Sans"/>
                        <w:color w:val="000000" w:themeColor="text1"/>
                        <w:sz w:val="15"/>
                        <w:szCs w:val="15"/>
                      </w:rPr>
                    </w:pPr>
                    <w:r w:rsidRPr="0080268D">
                      <w:rPr>
                        <w:rFonts w:ascii="Verdana" w:hAnsi="Verdana" w:cs="HU Scala Sans"/>
                        <w:color w:val="000000" w:themeColor="text1"/>
                        <w:sz w:val="15"/>
                        <w:szCs w:val="15"/>
                      </w:rPr>
                      <w:t>Sitz: Hau</w:t>
                    </w:r>
                    <w:r>
                      <w:rPr>
                        <w:rFonts w:ascii="Verdana" w:hAnsi="Verdana" w:cs="HU Scala Sans"/>
                        <w:color w:val="000000" w:themeColor="text1"/>
                        <w:sz w:val="15"/>
                        <w:szCs w:val="15"/>
                      </w:rPr>
                      <w:t xml:space="preserve">svogteiplatz 5-7, 10117 Berlin | </w:t>
                    </w:r>
                    <w:r w:rsidRPr="0080268D">
                      <w:rPr>
                        <w:rFonts w:ascii="Verdana" w:hAnsi="Verdana" w:cs="HU Scala Sans"/>
                        <w:color w:val="000000" w:themeColor="text1"/>
                        <w:sz w:val="15"/>
                        <w:szCs w:val="15"/>
                      </w:rPr>
                      <w:t>pse.hu-berlin.de</w:t>
                    </w:r>
                  </w:p>
                  <w:p w:rsidR="00455ECD" w:rsidRPr="0080268D" w:rsidRDefault="00455ECD" w:rsidP="0080268D">
                    <w:pPr>
                      <w:spacing w:line="276" w:lineRule="auto"/>
                      <w:rPr>
                        <w:rFonts w:ascii="Verdana" w:hAnsi="Verdana"/>
                        <w:color w:val="000000" w:themeColor="text1"/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55ECD" w:rsidRPr="00455ECD">
      <w:rPr>
        <w:noProof/>
        <w:lang w:eastAsia="de-DE"/>
      </w:rPr>
      <w:drawing>
        <wp:anchor distT="0" distB="0" distL="114300" distR="114300" simplePos="0" relativeHeight="251668480" behindDoc="0" locked="1" layoutInCell="1" allowOverlap="1" wp14:anchorId="30FD7AFA" wp14:editId="076392A1">
          <wp:simplePos x="0" y="0"/>
          <wp:positionH relativeFrom="page">
            <wp:posOffset>6101080</wp:posOffset>
          </wp:positionH>
          <wp:positionV relativeFrom="page">
            <wp:posOffset>9827260</wp:posOffset>
          </wp:positionV>
          <wp:extent cx="715645" cy="330835"/>
          <wp:effectExtent l="0" t="0" r="0" b="0"/>
          <wp:wrapNone/>
          <wp:docPr id="43" name="Grafik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SE-Keyvisual_blau_3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645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7A84D" w14:textId="77777777" w:rsidR="00E16FE9" w:rsidRDefault="00E16FE9" w:rsidP="00B47906">
      <w:r>
        <w:separator/>
      </w:r>
    </w:p>
    <w:p w14:paraId="2A804B72" w14:textId="77777777" w:rsidR="00E16FE9" w:rsidRDefault="00E16FE9"/>
    <w:p w14:paraId="16DB141B" w14:textId="77777777" w:rsidR="00E16FE9" w:rsidRDefault="00E16FE9" w:rsidP="00EF48FB"/>
    <w:p w14:paraId="6D9F126B" w14:textId="77777777" w:rsidR="00E16FE9" w:rsidRDefault="00E16FE9"/>
  </w:footnote>
  <w:footnote w:type="continuationSeparator" w:id="0">
    <w:p w14:paraId="3121941B" w14:textId="77777777" w:rsidR="00E16FE9" w:rsidRDefault="00E16FE9" w:rsidP="00B47906">
      <w:r>
        <w:continuationSeparator/>
      </w:r>
    </w:p>
    <w:p w14:paraId="703B9CFB" w14:textId="77777777" w:rsidR="00E16FE9" w:rsidRDefault="00E16FE9"/>
    <w:p w14:paraId="3A024CD5" w14:textId="77777777" w:rsidR="00E16FE9" w:rsidRDefault="00E16FE9" w:rsidP="00EF48FB"/>
    <w:p w14:paraId="054A66C4" w14:textId="77777777" w:rsidR="00E16FE9" w:rsidRDefault="00E16FE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22E87" w14:textId="77777777" w:rsidR="00B47906" w:rsidRPr="00B47906" w:rsidRDefault="00397E42" w:rsidP="00397E42">
    <w:pPr>
      <w:pStyle w:val="Kopfzeile"/>
      <w:tabs>
        <w:tab w:val="left" w:pos="11880"/>
        <w:tab w:val="right" w:pos="12584"/>
      </w:tabs>
    </w:pPr>
    <w:r>
      <w:tab/>
    </w:r>
    <w:r>
      <w:tab/>
    </w:r>
    <w:r>
      <w:tab/>
    </w:r>
    <w:r>
      <w:tab/>
    </w:r>
    <w:r w:rsidR="00746B57">
      <w:rPr>
        <w:noProof/>
        <w:lang w:eastAsia="de-DE"/>
      </w:rPr>
      <w:drawing>
        <wp:anchor distT="0" distB="0" distL="114300" distR="114300" simplePos="0" relativeHeight="251660288" behindDoc="1" locked="1" layoutInCell="1" allowOverlap="1" wp14:anchorId="5E393387" wp14:editId="537ABB33">
          <wp:simplePos x="0" y="0"/>
          <wp:positionH relativeFrom="page">
            <wp:posOffset>9760585</wp:posOffset>
          </wp:positionH>
          <wp:positionV relativeFrom="page">
            <wp:posOffset>297815</wp:posOffset>
          </wp:positionV>
          <wp:extent cx="712470" cy="719455"/>
          <wp:effectExtent l="0" t="0" r="0" b="4445"/>
          <wp:wrapNone/>
          <wp:docPr id="39" name="Grafi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usiegel_b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2FE9D4" w14:textId="77777777" w:rsidR="0092546D" w:rsidRDefault="0092546D"/>
  <w:p w14:paraId="7D2A3C5C" w14:textId="77777777" w:rsidR="0092546D" w:rsidRDefault="0092546D" w:rsidP="00EF48FB"/>
  <w:p w14:paraId="585A8729" w14:textId="77777777" w:rsidR="00564BFE" w:rsidRDefault="00564BF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AC77F" w14:textId="77777777" w:rsidR="00455ECD" w:rsidRDefault="00397E42">
    <w:pPr>
      <w:pStyle w:val="Kopfzeile"/>
    </w:pPr>
    <w:r w:rsidRPr="00455ECD">
      <w:rPr>
        <w:noProof/>
        <w:lang w:eastAsia="de-DE"/>
      </w:rPr>
      <w:drawing>
        <wp:anchor distT="0" distB="0" distL="114300" distR="114300" simplePos="0" relativeHeight="251665408" behindDoc="1" locked="0" layoutInCell="1" allowOverlap="1" wp14:anchorId="373BCBC5" wp14:editId="0C052873">
          <wp:simplePos x="0" y="0"/>
          <wp:positionH relativeFrom="page">
            <wp:posOffset>9636760</wp:posOffset>
          </wp:positionH>
          <wp:positionV relativeFrom="page">
            <wp:posOffset>415290</wp:posOffset>
          </wp:positionV>
          <wp:extent cx="712800" cy="720000"/>
          <wp:effectExtent l="0" t="0" r="0" b="4445"/>
          <wp:wrapNone/>
          <wp:docPr id="41" name="Grafi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usiegel_b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5ECD" w:rsidRPr="00455EC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CED7C20" wp14:editId="7DBFA1E0">
              <wp:simplePos x="0" y="0"/>
              <wp:positionH relativeFrom="page">
                <wp:posOffset>723900</wp:posOffset>
              </wp:positionH>
              <wp:positionV relativeFrom="page">
                <wp:posOffset>635000</wp:posOffset>
              </wp:positionV>
              <wp:extent cx="4876800" cy="418641"/>
              <wp:effectExtent l="0" t="0" r="0" b="635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6800" cy="41864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FCDABF" w14:textId="77777777" w:rsidR="00455ECD" w:rsidRPr="0080268D" w:rsidRDefault="00455ECD" w:rsidP="0080268D">
                          <w:pPr>
                            <w:pStyle w:val="FlietextRckseiteregularweiss"/>
                            <w:spacing w:line="276" w:lineRule="auto"/>
                            <w:rPr>
                              <w:rFonts w:ascii="Verdana" w:hAnsi="Verdana"/>
                              <w:caps/>
                              <w:color w:val="003366"/>
                              <w:sz w:val="22"/>
                              <w:szCs w:val="22"/>
                              <w:lang w:val="en-US"/>
                            </w:rPr>
                          </w:pPr>
                          <w:r w:rsidRPr="0080268D">
                            <w:rPr>
                              <w:rFonts w:ascii="Verdana" w:hAnsi="Verdana"/>
                              <w:caps/>
                              <w:color w:val="003366"/>
                              <w:sz w:val="22"/>
                              <w:szCs w:val="22"/>
                              <w:lang w:val="en-US"/>
                            </w:rPr>
                            <w:t>Professional School of Education (PSE)</w:t>
                          </w:r>
                          <w:r w:rsidRPr="0080268D">
                            <w:rPr>
                              <w:rFonts w:ascii="Verdana" w:hAnsi="Verdana"/>
                              <w:caps/>
                              <w:color w:val="003366"/>
                              <w:sz w:val="22"/>
                              <w:szCs w:val="22"/>
                              <w:lang w:val="en-US"/>
                            </w:rPr>
                            <w:tab/>
                          </w:r>
                        </w:p>
                        <w:p w14:paraId="2C6083F7" w14:textId="77777777" w:rsidR="00455ECD" w:rsidRPr="0080268D" w:rsidRDefault="00455ECD" w:rsidP="0080268D">
                          <w:pPr>
                            <w:pStyle w:val="Kopfzeile"/>
                            <w:spacing w:line="276" w:lineRule="auto"/>
                            <w:rPr>
                              <w:rFonts w:ascii="Verdana" w:hAnsi="Verdana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80268D">
                            <w:rPr>
                              <w:rFonts w:ascii="Verdana" w:hAnsi="Verdana"/>
                              <w:color w:val="000000" w:themeColor="text1"/>
                              <w:sz w:val="22"/>
                              <w:szCs w:val="22"/>
                            </w:rPr>
                            <w:t>der Humboldt-Universität zu Berlin</w:t>
                          </w:r>
                        </w:p>
                        <w:p w14:paraId="0DB36583" w14:textId="77777777" w:rsidR="00455ECD" w:rsidRPr="00746B57" w:rsidRDefault="00455ECD" w:rsidP="00455ECD">
                          <w:pPr>
                            <w:rPr>
                              <w:color w:val="00336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26C91F9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57pt;margin-top:50pt;width:384pt;height:32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" filled="f" stroked="f" strokeweight=".5pt">
              <v:textbox inset="0,0,0,0">
                <w:txbxContent>
                  <w:p w:rsidR="00455ECD" w:rsidRPr="0080268D" w:rsidRDefault="00455ECD" w:rsidP="0080268D">
                    <w:pPr>
                      <w:pStyle w:val="FlietextRckseiteregularweiss"/>
                      <w:spacing w:line="276" w:lineRule="auto"/>
                      <w:rPr>
                        <w:rFonts w:ascii="Verdana" w:hAnsi="Verdana"/>
                        <w:caps/>
                        <w:color w:val="003366"/>
                        <w:sz w:val="22"/>
                        <w:szCs w:val="22"/>
                        <w:lang w:val="en-US"/>
                      </w:rPr>
                    </w:pPr>
                    <w:r w:rsidRPr="0080268D">
                      <w:rPr>
                        <w:rFonts w:ascii="Verdana" w:hAnsi="Verdana"/>
                        <w:caps/>
                        <w:color w:val="003366"/>
                        <w:sz w:val="22"/>
                        <w:szCs w:val="22"/>
                        <w:lang w:val="en-US"/>
                      </w:rPr>
                      <w:t>Professional School of Education (PSE)</w:t>
                    </w:r>
                    <w:r w:rsidRPr="0080268D">
                      <w:rPr>
                        <w:rFonts w:ascii="Verdana" w:hAnsi="Verdana"/>
                        <w:caps/>
                        <w:color w:val="003366"/>
                        <w:sz w:val="22"/>
                        <w:szCs w:val="22"/>
                        <w:lang w:val="en-US"/>
                      </w:rPr>
                      <w:tab/>
                    </w:r>
                  </w:p>
                  <w:p w:rsidR="00455ECD" w:rsidRPr="0080268D" w:rsidRDefault="00455ECD" w:rsidP="0080268D">
                    <w:pPr>
                      <w:pStyle w:val="Kopfzeile"/>
                      <w:spacing w:line="276" w:lineRule="auto"/>
                      <w:rPr>
                        <w:rFonts w:ascii="Verdana" w:hAnsi="Verdana"/>
                        <w:color w:val="000000" w:themeColor="text1"/>
                        <w:sz w:val="22"/>
                        <w:szCs w:val="22"/>
                      </w:rPr>
                    </w:pPr>
                    <w:r w:rsidRPr="0080268D">
                      <w:rPr>
                        <w:rFonts w:ascii="Verdana" w:hAnsi="Verdana"/>
                        <w:color w:val="000000" w:themeColor="text1"/>
                        <w:sz w:val="22"/>
                        <w:szCs w:val="22"/>
                      </w:rPr>
                      <w:t>der Humboldt-Universität zu Berlin</w:t>
                    </w:r>
                  </w:p>
                  <w:p w:rsidR="00455ECD" w:rsidRPr="00746B57" w:rsidRDefault="00455ECD" w:rsidP="00455ECD">
                    <w:pPr>
                      <w:rPr>
                        <w:color w:val="00336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021B2"/>
    <w:multiLevelType w:val="hybridMultilevel"/>
    <w:tmpl w:val="AED6EB92"/>
    <w:lvl w:ilvl="0" w:tplc="25548AE4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417C2"/>
    <w:multiLevelType w:val="hybridMultilevel"/>
    <w:tmpl w:val="485C4784"/>
    <w:lvl w:ilvl="0" w:tplc="F4F4CE6C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C1CC3112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CCBA6F58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120231A8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80F6E622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447490A8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0966CE38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E8F8209C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5192BD40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2" w15:restartNumberingAfterBreak="0">
    <w:nsid w:val="67D47936"/>
    <w:multiLevelType w:val="hybridMultilevel"/>
    <w:tmpl w:val="103C46BE"/>
    <w:lvl w:ilvl="0" w:tplc="EF74D2CE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highlight w:val="none"/>
        <w:vertAlign w:val="baseline"/>
      </w:rPr>
    </w:lvl>
    <w:lvl w:ilvl="1" w:tplc="62CEECA4">
      <w:start w:val="1"/>
      <w:numFmt w:val="lowerLetter"/>
      <w:lvlText w:val="%2."/>
      <w:lvlJc w:val="left"/>
      <w:pPr>
        <w:ind w:left="687" w:hanging="327"/>
      </w:pPr>
      <w:rPr>
        <w:rFonts w:ascii="Times New Roman" w:eastAsia="Arial Unicode MS" w:hAnsi="Times New Roman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8E7C6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0E9ECE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604BC4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2AABB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D6C5A6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E0A836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24A4BE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A8D"/>
    <w:rsid w:val="00036E61"/>
    <w:rsid w:val="0010546F"/>
    <w:rsid w:val="001A5ED3"/>
    <w:rsid w:val="001F530F"/>
    <w:rsid w:val="002612F8"/>
    <w:rsid w:val="00290532"/>
    <w:rsid w:val="002C7CC4"/>
    <w:rsid w:val="00397E42"/>
    <w:rsid w:val="00405C47"/>
    <w:rsid w:val="00416F56"/>
    <w:rsid w:val="00455ECD"/>
    <w:rsid w:val="00480DFD"/>
    <w:rsid w:val="00493A96"/>
    <w:rsid w:val="004940A9"/>
    <w:rsid w:val="00505A8D"/>
    <w:rsid w:val="00564BFE"/>
    <w:rsid w:val="00594280"/>
    <w:rsid w:val="005B1D7F"/>
    <w:rsid w:val="005B5D94"/>
    <w:rsid w:val="005B6B2E"/>
    <w:rsid w:val="00637543"/>
    <w:rsid w:val="006E5BAA"/>
    <w:rsid w:val="00736CEB"/>
    <w:rsid w:val="00744975"/>
    <w:rsid w:val="00746B57"/>
    <w:rsid w:val="007C3658"/>
    <w:rsid w:val="007D69C6"/>
    <w:rsid w:val="0080268D"/>
    <w:rsid w:val="008B0249"/>
    <w:rsid w:val="00914967"/>
    <w:rsid w:val="00922761"/>
    <w:rsid w:val="0092546D"/>
    <w:rsid w:val="00925F23"/>
    <w:rsid w:val="00952A0B"/>
    <w:rsid w:val="009663E6"/>
    <w:rsid w:val="009C411A"/>
    <w:rsid w:val="00A64256"/>
    <w:rsid w:val="00A92B32"/>
    <w:rsid w:val="00B47906"/>
    <w:rsid w:val="00B54000"/>
    <w:rsid w:val="00B80A1E"/>
    <w:rsid w:val="00C35445"/>
    <w:rsid w:val="00C56868"/>
    <w:rsid w:val="00D919A6"/>
    <w:rsid w:val="00DC0E0E"/>
    <w:rsid w:val="00DF234C"/>
    <w:rsid w:val="00E16FE9"/>
    <w:rsid w:val="00E23C5B"/>
    <w:rsid w:val="00E35D64"/>
    <w:rsid w:val="00E500DF"/>
    <w:rsid w:val="00E5499E"/>
    <w:rsid w:val="00E70900"/>
    <w:rsid w:val="00E9242C"/>
    <w:rsid w:val="00EC4709"/>
    <w:rsid w:val="00EF48FB"/>
    <w:rsid w:val="00FC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6BEB8A3"/>
  <w15:chartTrackingRefBased/>
  <w15:docId w15:val="{5919B3CD-71CB-4C52-A9AF-43E19903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EinfAbs"/>
    <w:next w:val="Standard"/>
    <w:link w:val="berschrift1Zchn"/>
    <w:uiPriority w:val="9"/>
    <w:qFormat/>
    <w:rsid w:val="00397E42"/>
    <w:pPr>
      <w:spacing w:after="240"/>
      <w:ind w:left="-1134"/>
      <w:jc w:val="both"/>
      <w:outlineLvl w:val="0"/>
    </w:pPr>
    <w:rPr>
      <w:rFonts w:ascii="Verdana" w:hAnsi="Verdana" w:cs="HU Scala Sans"/>
      <w:b/>
      <w:bCs/>
      <w:color w:val="003366"/>
      <w:sz w:val="30"/>
      <w:szCs w:val="30"/>
    </w:rPr>
  </w:style>
  <w:style w:type="paragraph" w:styleId="berschrift2">
    <w:name w:val="heading 2"/>
    <w:basedOn w:val="EinfAbs"/>
    <w:next w:val="Standard"/>
    <w:link w:val="berschrift2Zchn"/>
    <w:uiPriority w:val="9"/>
    <w:unhideWhenUsed/>
    <w:qFormat/>
    <w:rsid w:val="00397E42"/>
    <w:pPr>
      <w:spacing w:after="240"/>
      <w:ind w:left="-1134"/>
      <w:jc w:val="both"/>
      <w:outlineLvl w:val="1"/>
    </w:pPr>
    <w:rPr>
      <w:rFonts w:ascii="Verdana" w:hAnsi="Verdana" w:cs="HU Scala Sans"/>
      <w:b/>
      <w:bCs/>
      <w:color w:val="00336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bs">
    <w:name w:val="[Einf. Abs.]"/>
    <w:basedOn w:val="Standard"/>
    <w:uiPriority w:val="99"/>
    <w:rsid w:val="00B4790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B479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47906"/>
  </w:style>
  <w:style w:type="paragraph" w:styleId="Fuzeile">
    <w:name w:val="footer"/>
    <w:basedOn w:val="Standard"/>
    <w:link w:val="FuzeileZchn"/>
    <w:uiPriority w:val="99"/>
    <w:unhideWhenUsed/>
    <w:rsid w:val="00B479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47906"/>
  </w:style>
  <w:style w:type="paragraph" w:customStyle="1" w:styleId="FlietextRckseiteregularweiss">
    <w:name w:val="Fließtext Rückseite regular (weiss)"/>
    <w:basedOn w:val="Standard"/>
    <w:uiPriority w:val="99"/>
    <w:rsid w:val="00B47906"/>
    <w:pPr>
      <w:autoSpaceDE w:val="0"/>
      <w:autoSpaceDN w:val="0"/>
      <w:adjustRightInd w:val="0"/>
      <w:spacing w:line="280" w:lineRule="atLeast"/>
      <w:jc w:val="both"/>
      <w:textAlignment w:val="center"/>
    </w:pPr>
    <w:rPr>
      <w:rFonts w:ascii="HU Scala Sans" w:hAnsi="HU Scala Sans" w:cs="HU Scala Sans"/>
      <w:b/>
      <w:bCs/>
      <w:color w:val="FFFFFF"/>
      <w:sz w:val="19"/>
      <w:szCs w:val="19"/>
    </w:rPr>
  </w:style>
  <w:style w:type="table" w:styleId="Tabellenraster">
    <w:name w:val="Table Grid"/>
    <w:basedOn w:val="NormaleTabelle"/>
    <w:uiPriority w:val="39"/>
    <w:rsid w:val="00B47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7906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7906"/>
    <w:rPr>
      <w:rFonts w:ascii="Times New Roman" w:hAnsi="Times New Roman" w:cs="Times New Roman"/>
      <w:sz w:val="18"/>
      <w:szCs w:val="18"/>
    </w:rPr>
  </w:style>
  <w:style w:type="character" w:styleId="Seitenzahl">
    <w:name w:val="page number"/>
    <w:basedOn w:val="Absatz-Standardschriftart"/>
    <w:uiPriority w:val="99"/>
    <w:semiHidden/>
    <w:unhideWhenUsed/>
    <w:rsid w:val="00455ECD"/>
  </w:style>
  <w:style w:type="character" w:customStyle="1" w:styleId="berschrift1Zchn">
    <w:name w:val="Überschrift 1 Zchn"/>
    <w:basedOn w:val="Absatz-Standardschriftart"/>
    <w:link w:val="berschrift1"/>
    <w:uiPriority w:val="9"/>
    <w:rsid w:val="00397E42"/>
    <w:rPr>
      <w:rFonts w:ascii="Verdana" w:hAnsi="Verdana" w:cs="HU Scala Sans"/>
      <w:b/>
      <w:bCs/>
      <w:color w:val="003366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97E42"/>
    <w:rPr>
      <w:rFonts w:ascii="Verdana" w:hAnsi="Verdana" w:cs="HU Scala Sans"/>
      <w:b/>
      <w:bCs/>
      <w:color w:val="003366"/>
      <w:szCs w:val="26"/>
    </w:rPr>
  </w:style>
  <w:style w:type="paragraph" w:customStyle="1" w:styleId="Flietext">
    <w:name w:val="Fließtext"/>
    <w:basedOn w:val="Standard"/>
    <w:link w:val="FlietextZchn"/>
    <w:qFormat/>
    <w:rsid w:val="005B5D94"/>
    <w:pPr>
      <w:spacing w:line="360" w:lineRule="auto"/>
      <w:jc w:val="both"/>
    </w:pPr>
    <w:rPr>
      <w:rFonts w:ascii="Verdana" w:hAnsi="Verdana"/>
      <w:color w:val="000000" w:themeColor="text1"/>
      <w:sz w:val="20"/>
      <w:szCs w:val="20"/>
      <w:lang w:val="en-US"/>
    </w:rPr>
  </w:style>
  <w:style w:type="character" w:customStyle="1" w:styleId="FlietextZchn">
    <w:name w:val="Fließtext Zchn"/>
    <w:basedOn w:val="Absatz-Standardschriftart"/>
    <w:link w:val="Flietext"/>
    <w:rsid w:val="005B5D94"/>
    <w:rPr>
      <w:rFonts w:ascii="Verdana" w:hAnsi="Verdana"/>
      <w:color w:val="000000" w:themeColor="text1"/>
      <w:sz w:val="20"/>
      <w:szCs w:val="20"/>
      <w:lang w:val="en-US"/>
    </w:rPr>
  </w:style>
  <w:style w:type="character" w:styleId="Hervorhebung">
    <w:name w:val="Emphasis"/>
    <w:basedOn w:val="Absatz-Standardschriftart"/>
    <w:uiPriority w:val="20"/>
    <w:qFormat/>
    <w:rsid w:val="00FC7000"/>
    <w:rPr>
      <w:b/>
      <w:iCs/>
      <w:sz w:val="20"/>
      <w:szCs w:val="20"/>
    </w:rPr>
  </w:style>
  <w:style w:type="table" w:styleId="Gitternetztabelle4Akzent1">
    <w:name w:val="Grid Table 4 Accent 1"/>
    <w:basedOn w:val="NormaleTabelle"/>
    <w:uiPriority w:val="49"/>
    <w:rsid w:val="00494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E500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500D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500D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500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500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elsortierung" Version="2003"/>
</file>

<file path=customXml/itemProps1.xml><?xml version="1.0" encoding="utf-8"?>
<ds:datastoreItem xmlns:ds="http://schemas.openxmlformats.org/officeDocument/2006/customXml" ds:itemID="{6DAB0980-39A5-48C8-97EF-B4B5C1242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633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Klein</dc:creator>
  <cp:keywords/>
  <dc:description/>
  <cp:lastModifiedBy>Marie Klein</cp:lastModifiedBy>
  <cp:revision>7</cp:revision>
  <cp:lastPrinted>2019-05-27T13:31:00Z</cp:lastPrinted>
  <dcterms:created xsi:type="dcterms:W3CDTF">2020-11-18T15:24:00Z</dcterms:created>
  <dcterms:modified xsi:type="dcterms:W3CDTF">2020-12-07T20:31:00Z</dcterms:modified>
</cp:coreProperties>
</file>